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2B97" w:rsidRDefault="005F2B97" w:rsidP="00E14E11">
      <w:pPr>
        <w:spacing w:after="0" w:line="240" w:lineRule="auto"/>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«Түйсіну және қабылдау психологиясына кіріспе»</w:t>
      </w:r>
      <w:r>
        <w:rPr>
          <w:rFonts w:ascii="Times New Roman" w:hAnsi="Times New Roman" w:cs="Times New Roman"/>
          <w:b/>
          <w:bCs/>
          <w:sz w:val="24"/>
          <w:szCs w:val="24"/>
          <w:lang w:val="kk-KZ"/>
        </w:rPr>
        <w:t xml:space="preserve">  </w:t>
      </w:r>
      <w:r>
        <w:rPr>
          <w:rFonts w:ascii="Times New Roman" w:hAnsi="Times New Roman" w:cs="Times New Roman"/>
          <w:b/>
          <w:bCs/>
          <w:sz w:val="28"/>
          <w:szCs w:val="28"/>
          <w:lang w:val="kk-KZ"/>
        </w:rPr>
        <w:t>пәні бойынша 1 ОПС,  казақ бөлімі 2015-16 оқу жылына арналған қысқаша дәрістер</w:t>
      </w:r>
    </w:p>
    <w:p w:rsidR="009E14FF" w:rsidRDefault="009E14FF" w:rsidP="00E0083D">
      <w:pPr>
        <w:spacing w:after="0" w:line="240" w:lineRule="auto"/>
        <w:jc w:val="center"/>
        <w:rPr>
          <w:rFonts w:ascii="Times New Roman" w:hAnsi="Times New Roman" w:cs="Times New Roman"/>
          <w:b/>
          <w:sz w:val="28"/>
          <w:szCs w:val="28"/>
          <w:lang w:val="kk-KZ"/>
        </w:rPr>
      </w:pPr>
    </w:p>
    <w:p w:rsidR="00E0083D" w:rsidRPr="00E0083D" w:rsidRDefault="00E0083D" w:rsidP="00E0083D">
      <w:pPr>
        <w:spacing w:after="0" w:line="240" w:lineRule="auto"/>
        <w:jc w:val="center"/>
        <w:rPr>
          <w:rFonts w:ascii="Times New Roman" w:hAnsi="Times New Roman" w:cs="Times New Roman"/>
          <w:b/>
          <w:bCs/>
          <w:sz w:val="28"/>
          <w:szCs w:val="28"/>
          <w:lang w:val="kk-KZ"/>
        </w:rPr>
      </w:pPr>
      <w:r w:rsidRPr="00E0083D">
        <w:rPr>
          <w:rFonts w:ascii="Times New Roman" w:hAnsi="Times New Roman" w:cs="Times New Roman"/>
          <w:b/>
          <w:sz w:val="28"/>
          <w:szCs w:val="28"/>
          <w:lang w:val="kk-KZ"/>
        </w:rPr>
        <w:t xml:space="preserve">1-Модуль. </w:t>
      </w:r>
      <w:r w:rsidRPr="00E0083D">
        <w:rPr>
          <w:rFonts w:ascii="Times New Roman" w:hAnsi="Times New Roman" w:cs="Times New Roman"/>
          <w:b/>
          <w:bCs/>
          <w:sz w:val="28"/>
          <w:szCs w:val="28"/>
          <w:lang w:val="kk-KZ"/>
        </w:rPr>
        <w:t>Таным субъектісі: түйсіну және қабылдау психологиясына кіріспе</w:t>
      </w:r>
    </w:p>
    <w:p w:rsidR="00E0083D" w:rsidRPr="00E0083D" w:rsidRDefault="00E0083D" w:rsidP="00E0083D">
      <w:pPr>
        <w:spacing w:after="0" w:line="240" w:lineRule="auto"/>
        <w:jc w:val="center"/>
        <w:rPr>
          <w:rFonts w:ascii="Times New Roman" w:hAnsi="Times New Roman" w:cs="Times New Roman"/>
          <w:sz w:val="28"/>
          <w:szCs w:val="28"/>
          <w:lang w:val="kk-KZ"/>
        </w:rPr>
      </w:pPr>
      <w:r w:rsidRPr="00E0083D">
        <w:rPr>
          <w:rFonts w:ascii="Times New Roman" w:hAnsi="Times New Roman" w:cs="Times New Roman"/>
          <w:b/>
          <w:sz w:val="28"/>
          <w:szCs w:val="28"/>
          <w:lang w:val="kk-KZ"/>
        </w:rPr>
        <w:t>1-дәріс</w:t>
      </w:r>
      <w:r w:rsidRPr="00E0083D">
        <w:rPr>
          <w:rFonts w:ascii="Times New Roman" w:hAnsi="Times New Roman" w:cs="Times New Roman"/>
          <w:sz w:val="28"/>
          <w:szCs w:val="28"/>
          <w:lang w:val="kk-KZ"/>
        </w:rPr>
        <w:t>.</w:t>
      </w:r>
      <w:r w:rsidRPr="00E14E11">
        <w:rPr>
          <w:rFonts w:ascii="Times New Roman" w:hAnsi="Times New Roman" w:cs="Times New Roman"/>
          <w:b/>
          <w:sz w:val="28"/>
          <w:szCs w:val="28"/>
          <w:lang w:val="kk-KZ" w:eastAsia="en-US"/>
        </w:rPr>
        <w:t>Танымдық процестер психологиясына кіріспе</w:t>
      </w:r>
      <w:r w:rsidRPr="00E14E11">
        <w:rPr>
          <w:rFonts w:ascii="Times New Roman" w:hAnsi="Times New Roman" w:cs="Times New Roman"/>
          <w:b/>
          <w:bCs/>
          <w:sz w:val="28"/>
          <w:szCs w:val="28"/>
          <w:lang w:val="kk-KZ" w:eastAsia="en-US"/>
        </w:rPr>
        <w:t xml:space="preserve">. </w:t>
      </w:r>
      <w:r w:rsidRPr="00E14E11">
        <w:rPr>
          <w:rFonts w:ascii="Times New Roman" w:hAnsi="Times New Roman" w:cs="Times New Roman"/>
          <w:b/>
          <w:sz w:val="28"/>
          <w:szCs w:val="28"/>
          <w:lang w:val="kk-KZ"/>
        </w:rPr>
        <w:t>Түйсіну бейнелерінің ерекшеліктері. Түйсіну мен қабылдау психикалық процестер жүйесінің бірінші деңгейі ретінде</w:t>
      </w:r>
      <w:r w:rsidRPr="00E0083D">
        <w:rPr>
          <w:rFonts w:ascii="Times New Roman" w:hAnsi="Times New Roman" w:cs="Times New Roman"/>
          <w:sz w:val="28"/>
          <w:szCs w:val="28"/>
          <w:lang w:val="kk-KZ"/>
        </w:rPr>
        <w:t>.</w:t>
      </w:r>
    </w:p>
    <w:p w:rsidR="00C611CA" w:rsidRPr="00C611CA" w:rsidRDefault="00C611CA" w:rsidP="00C611CA">
      <w:pPr>
        <w:tabs>
          <w:tab w:val="left" w:pos="3348"/>
        </w:tabs>
        <w:spacing w:after="0" w:line="240" w:lineRule="auto"/>
        <w:ind w:firstLine="454"/>
        <w:jc w:val="both"/>
        <w:rPr>
          <w:rFonts w:ascii="Times New Roman" w:hAnsi="Times New Roman" w:cs="Times New Roman"/>
          <w:sz w:val="28"/>
          <w:szCs w:val="28"/>
          <w:lang w:val="kk-KZ"/>
        </w:rPr>
      </w:pPr>
      <w:r w:rsidRPr="00C611CA">
        <w:rPr>
          <w:rFonts w:ascii="Times New Roman" w:hAnsi="Times New Roman" w:cs="Times New Roman"/>
          <w:sz w:val="28"/>
          <w:szCs w:val="28"/>
          <w:lang w:val="kk-KZ"/>
        </w:rPr>
        <w:t xml:space="preserve">Сезімдік танымдық сатылардың негізін құрайтын түйсіну мен қабылдау психикалық процестерін оқып-үйрену аса маңызды мәселелердің бірі. Түйсіну актілері арқылы адамның қоршаған ортамен байланысы орнайды, «сыртқы әлем энергиясы сана актісіне өтеді». </w:t>
      </w:r>
    </w:p>
    <w:p w:rsidR="00C611CA" w:rsidRPr="00C611CA" w:rsidRDefault="00C611CA" w:rsidP="00C611CA">
      <w:pPr>
        <w:tabs>
          <w:tab w:val="left" w:pos="3348"/>
        </w:tabs>
        <w:spacing w:after="0" w:line="240" w:lineRule="auto"/>
        <w:ind w:firstLine="454"/>
        <w:jc w:val="both"/>
        <w:rPr>
          <w:rFonts w:ascii="Times New Roman" w:hAnsi="Times New Roman" w:cs="Times New Roman"/>
          <w:sz w:val="28"/>
          <w:szCs w:val="28"/>
          <w:lang w:val="kk-KZ"/>
        </w:rPr>
      </w:pPr>
      <w:r w:rsidRPr="00C611CA">
        <w:rPr>
          <w:rFonts w:ascii="Times New Roman" w:hAnsi="Times New Roman" w:cs="Times New Roman"/>
          <w:sz w:val="28"/>
          <w:szCs w:val="28"/>
          <w:lang w:val="kk-KZ"/>
        </w:rPr>
        <w:t xml:space="preserve">Түйсіну бейнелері реттеуші, танымдық және эмоциялық функцияларды орындайды. Бейнелер – ол сигнал, өзінің биологиялық және әлеуметтік мәні бар, тітіркендіргіштің жақындағанын немесе одан кеткеніне байланысты туындайтын реакцияларды, сигналдардың (стимул) траекториясын, күшін, қозғалыс жылдамдығын, кеңістікті локализациясын анықтайды. </w:t>
      </w:r>
    </w:p>
    <w:p w:rsidR="00C611CA" w:rsidRPr="00C611CA" w:rsidRDefault="00C611CA" w:rsidP="00C611CA">
      <w:pPr>
        <w:tabs>
          <w:tab w:val="left" w:pos="3348"/>
        </w:tabs>
        <w:spacing w:after="0" w:line="240" w:lineRule="auto"/>
        <w:ind w:firstLine="454"/>
        <w:jc w:val="both"/>
        <w:rPr>
          <w:rFonts w:ascii="Times New Roman" w:hAnsi="Times New Roman" w:cs="Times New Roman"/>
          <w:sz w:val="28"/>
          <w:szCs w:val="28"/>
          <w:lang w:val="kk-KZ"/>
        </w:rPr>
      </w:pPr>
      <w:r w:rsidRPr="00C611CA">
        <w:rPr>
          <w:rFonts w:ascii="Times New Roman" w:hAnsi="Times New Roman" w:cs="Times New Roman"/>
          <w:sz w:val="28"/>
          <w:szCs w:val="28"/>
          <w:lang w:val="kk-KZ"/>
        </w:rPr>
        <w:t xml:space="preserve"> Бейнелердің онтологиялық тұтастығы обьективті болмыстың заттылығымен, психофизиологиялық тұрғыдан сыртқы дистантты анализаторларды танымдық комплекстерге біріктіретін қозғалыстың өзара әрекетімен, физиологиялық (организм деңгейінде) және психологиялық (жеке адам деңгейінде) белсенділікпен, танымға бағыттылықпен, детерминацияланған.</w:t>
      </w:r>
    </w:p>
    <w:p w:rsidR="005E4278" w:rsidRDefault="005E4278" w:rsidP="00C611CA">
      <w:pPr>
        <w:spacing w:after="0" w:line="240" w:lineRule="auto"/>
        <w:ind w:firstLine="708"/>
        <w:jc w:val="both"/>
        <w:rPr>
          <w:rFonts w:ascii="Times New Roman" w:hAnsi="Times New Roman" w:cs="Times New Roman"/>
          <w:bCs/>
          <w:sz w:val="28"/>
          <w:szCs w:val="28"/>
          <w:lang w:val="kk-KZ" w:eastAsia="en-US"/>
        </w:rPr>
      </w:pPr>
      <w:r w:rsidRPr="00F55EA5">
        <w:rPr>
          <w:rFonts w:ascii="Times New Roman" w:hAnsi="Times New Roman" w:cs="Times New Roman"/>
          <w:bCs/>
          <w:sz w:val="28"/>
          <w:szCs w:val="28"/>
          <w:lang w:val="kk-KZ" w:eastAsia="en-US"/>
        </w:rPr>
        <w:t>Психиканың негізгі функциялары: мінез-құлық пен іс-әрекетті</w:t>
      </w:r>
      <w:r w:rsidR="00A05752">
        <w:rPr>
          <w:rFonts w:ascii="Times New Roman" w:hAnsi="Times New Roman" w:cs="Times New Roman"/>
          <w:bCs/>
          <w:sz w:val="28"/>
          <w:szCs w:val="28"/>
          <w:lang w:val="kk-KZ" w:eastAsia="en-US"/>
        </w:rPr>
        <w:t xml:space="preserve"> бейнелеу және  регуляц</w:t>
      </w:r>
      <w:r w:rsidRPr="00F55EA5">
        <w:rPr>
          <w:rFonts w:ascii="Times New Roman" w:hAnsi="Times New Roman" w:cs="Times New Roman"/>
          <w:bCs/>
          <w:sz w:val="28"/>
          <w:szCs w:val="28"/>
          <w:lang w:val="kk-KZ" w:eastAsia="en-US"/>
        </w:rPr>
        <w:t>и</w:t>
      </w:r>
      <w:r w:rsidR="00A05752">
        <w:rPr>
          <w:rFonts w:ascii="Times New Roman" w:hAnsi="Times New Roman" w:cs="Times New Roman"/>
          <w:bCs/>
          <w:sz w:val="28"/>
          <w:szCs w:val="28"/>
          <w:lang w:val="kk-KZ" w:eastAsia="en-US"/>
        </w:rPr>
        <w:t>я</w:t>
      </w:r>
      <w:r w:rsidRPr="00F55EA5">
        <w:rPr>
          <w:rFonts w:ascii="Times New Roman" w:hAnsi="Times New Roman" w:cs="Times New Roman"/>
          <w:bCs/>
          <w:sz w:val="28"/>
          <w:szCs w:val="28"/>
          <w:lang w:val="kk-KZ" w:eastAsia="en-US"/>
        </w:rPr>
        <w:t xml:space="preserve">лау болып табылады. Психиканың көрінуінің негізгі формалары мен олардың  өзара байланысы: процесстер,  тұлғаның қасиеттері мен күйлері. Танымдық психикалық процестердің  процестердің </w:t>
      </w:r>
      <w:r w:rsidR="000C59EA" w:rsidRPr="00F55EA5">
        <w:rPr>
          <w:rFonts w:ascii="Times New Roman" w:hAnsi="Times New Roman" w:cs="Times New Roman"/>
          <w:bCs/>
          <w:sz w:val="28"/>
          <w:szCs w:val="28"/>
          <w:lang w:val="kk-KZ" w:eastAsia="en-US"/>
        </w:rPr>
        <w:t>негізгі түрлері: түйсіну, қабылдау, зейін, ес, ойлау, қиял, сөз</w:t>
      </w:r>
    </w:p>
    <w:p w:rsidR="00A05752" w:rsidRPr="00D42364" w:rsidRDefault="00A05752" w:rsidP="00D42364">
      <w:pPr>
        <w:spacing w:after="0" w:line="240" w:lineRule="auto"/>
        <w:ind w:firstLine="454"/>
        <w:jc w:val="both"/>
        <w:rPr>
          <w:rFonts w:ascii="Times New Roman" w:hAnsi="Times New Roman" w:cs="Times New Roman"/>
          <w:sz w:val="28"/>
          <w:szCs w:val="28"/>
          <w:lang w:val="kk-KZ"/>
        </w:rPr>
      </w:pPr>
      <w:r w:rsidRPr="00D42364">
        <w:rPr>
          <w:rFonts w:ascii="Times New Roman" w:hAnsi="Times New Roman" w:cs="Times New Roman"/>
          <w:sz w:val="28"/>
          <w:szCs w:val="28"/>
          <w:lang w:val="kk-KZ"/>
        </w:rPr>
        <w:t>Философия оны ғылыми және гносеологиялық тұрғыдан басым талдайды. XIX ғасырдағы сезім органдарының классикалық физиологиясы көптеген ғылыми және фундаменталды мәліметтер мен заңдылықтарды ашты. Қазір түйсінудің рефлекторлық теориялық концепциясы жайлы ілімі дамыды.</w:t>
      </w:r>
    </w:p>
    <w:p w:rsidR="00A05752" w:rsidRPr="00D42364" w:rsidRDefault="00A05752" w:rsidP="00D42364">
      <w:pPr>
        <w:spacing w:after="0" w:line="240" w:lineRule="auto"/>
        <w:ind w:firstLine="454"/>
        <w:jc w:val="both"/>
        <w:rPr>
          <w:rFonts w:ascii="Times New Roman" w:hAnsi="Times New Roman" w:cs="Times New Roman"/>
          <w:sz w:val="28"/>
          <w:szCs w:val="28"/>
          <w:lang w:val="kk-KZ"/>
        </w:rPr>
      </w:pPr>
      <w:r w:rsidRPr="00D42364">
        <w:rPr>
          <w:rFonts w:ascii="Times New Roman" w:hAnsi="Times New Roman" w:cs="Times New Roman"/>
          <w:sz w:val="28"/>
          <w:szCs w:val="28"/>
          <w:lang w:val="kk-KZ"/>
        </w:rPr>
        <w:t xml:space="preserve">Кейде оны түйсінудің рецепторлық концепциясы деп атайды және И.М. Сеченов пен И.П. Павловтың ілімдеріне сүйеніп, рефлекторлық концепциясына қарсы қояды. </w:t>
      </w:r>
    </w:p>
    <w:p w:rsidR="00A05752" w:rsidRPr="00D42364" w:rsidRDefault="00A05752" w:rsidP="00D42364">
      <w:pPr>
        <w:spacing w:after="0" w:line="240" w:lineRule="auto"/>
        <w:ind w:firstLine="454"/>
        <w:jc w:val="both"/>
        <w:rPr>
          <w:rFonts w:ascii="Times New Roman" w:hAnsi="Times New Roman" w:cs="Times New Roman"/>
          <w:sz w:val="28"/>
          <w:szCs w:val="28"/>
          <w:lang w:val="kk-KZ"/>
        </w:rPr>
      </w:pPr>
      <w:r w:rsidRPr="00D42364">
        <w:rPr>
          <w:rFonts w:ascii="Times New Roman" w:hAnsi="Times New Roman" w:cs="Times New Roman"/>
          <w:sz w:val="28"/>
          <w:szCs w:val="28"/>
          <w:lang w:val="kk-KZ"/>
        </w:rPr>
        <w:t xml:space="preserve">Түйсінудің рецепторлық концепциясы И. Мюллердің «сезім органдарының арнайы энергиясы» деген принципіне қатысты туындады. Ол өзінің «Адам физиологиясы курсы» деген еңбегінде бұл принципті былай тұжырымдайды: «Сыртқы принциптермен шақырылған түйсінулерді ала алмаймыз, ол себептерсіз-ақ сезгіш нервтермен шақырылады. </w:t>
      </w:r>
    </w:p>
    <w:p w:rsidR="00A05752" w:rsidRPr="00D42364" w:rsidRDefault="00A05752" w:rsidP="00D42364">
      <w:pPr>
        <w:spacing w:after="0" w:line="240" w:lineRule="auto"/>
        <w:ind w:firstLine="454"/>
        <w:jc w:val="both"/>
        <w:rPr>
          <w:rFonts w:ascii="Times New Roman" w:hAnsi="Times New Roman" w:cs="Times New Roman"/>
          <w:sz w:val="28"/>
          <w:szCs w:val="28"/>
          <w:lang w:val="kk-KZ"/>
        </w:rPr>
      </w:pPr>
      <w:r w:rsidRPr="00D42364">
        <w:rPr>
          <w:rFonts w:ascii="Times New Roman" w:hAnsi="Times New Roman" w:cs="Times New Roman"/>
          <w:sz w:val="28"/>
          <w:szCs w:val="28"/>
          <w:lang w:val="kk-KZ"/>
        </w:rPr>
        <w:t xml:space="preserve">Бір ғана сыртқы себеп – олардың табиғатына байланысты әр түрлі сезім органдарында әр түрлі түйсіну туғызады. Әрбір сезгіш нервке тән түйсіну көптеген ішкі, сыртқы әсерлермен де шақырылуы мүмкін. Түйсіну санаға </w:t>
      </w:r>
      <w:r w:rsidRPr="00D42364">
        <w:rPr>
          <w:rFonts w:ascii="Times New Roman" w:hAnsi="Times New Roman" w:cs="Times New Roman"/>
          <w:sz w:val="28"/>
          <w:szCs w:val="28"/>
          <w:lang w:val="kk-KZ"/>
        </w:rPr>
        <w:lastRenderedPageBreak/>
        <w:t xml:space="preserve">сыртқы дененің күйі, сапасы ретінде беріледі, әр түрлі сезгіш нервтер үшін әр түрлі болып келеді». </w:t>
      </w:r>
    </w:p>
    <w:p w:rsidR="00A05752" w:rsidRPr="00D42364" w:rsidRDefault="00A05752" w:rsidP="00D42364">
      <w:pPr>
        <w:spacing w:after="0" w:line="240" w:lineRule="auto"/>
        <w:ind w:firstLine="454"/>
        <w:jc w:val="both"/>
        <w:rPr>
          <w:rFonts w:ascii="Times New Roman" w:hAnsi="Times New Roman" w:cs="Times New Roman"/>
          <w:sz w:val="28"/>
          <w:szCs w:val="28"/>
          <w:lang w:val="kk-KZ"/>
        </w:rPr>
      </w:pPr>
      <w:r w:rsidRPr="00D42364">
        <w:rPr>
          <w:rFonts w:ascii="Times New Roman" w:hAnsi="Times New Roman" w:cs="Times New Roman"/>
          <w:sz w:val="28"/>
          <w:szCs w:val="28"/>
          <w:lang w:val="kk-KZ"/>
        </w:rPr>
        <w:t xml:space="preserve">Міне, осы тезистерден И. Мюллер гносеологиялық қорытынды жасайды: «түйсіну әсер ететін заттардың сапасы жайлы білімдерді бермейді, себебі ол сол сезгіш нервтерге ғана сәйкес келеді. Организмнің ортаға бейімделуін қамти отырып, сезім органдары өз функциясын адал орындайды, егер де ол оның обьективті қасиеттерін шын бейнелесе». </w:t>
      </w:r>
    </w:p>
    <w:p w:rsidR="00A05752" w:rsidRPr="00D42364" w:rsidRDefault="00A05752" w:rsidP="00D42364">
      <w:pPr>
        <w:spacing w:after="0" w:line="240" w:lineRule="auto"/>
        <w:ind w:firstLine="454"/>
        <w:jc w:val="both"/>
        <w:rPr>
          <w:rFonts w:ascii="Times New Roman" w:hAnsi="Times New Roman" w:cs="Times New Roman"/>
          <w:sz w:val="28"/>
          <w:szCs w:val="28"/>
          <w:lang w:val="kk-KZ"/>
        </w:rPr>
      </w:pPr>
      <w:r w:rsidRPr="00D42364">
        <w:rPr>
          <w:rFonts w:ascii="Times New Roman" w:hAnsi="Times New Roman" w:cs="Times New Roman"/>
          <w:sz w:val="28"/>
          <w:szCs w:val="28"/>
          <w:lang w:val="kk-KZ"/>
        </w:rPr>
        <w:t xml:space="preserve">Сөйтіп «сезім органдарының айырықша энергиясы» «арнайы энергиялардың органы» принципі деп қайта ұғынылады. Мюллер бойынша, түйсіну тітіркендіргіштің табиғатына емес, тітіркену процесі өтетін органға немесе нервке байланысты және оның арнайы энергиясы болып табылады. Мюллердің принциптерін талдау, сынау жайлы талдаулар толық семинар сабағында қаралады. </w:t>
      </w:r>
    </w:p>
    <w:p w:rsidR="00A05752" w:rsidRPr="00D42364" w:rsidRDefault="00A05752" w:rsidP="00D42364">
      <w:pPr>
        <w:spacing w:after="0" w:line="240" w:lineRule="auto"/>
        <w:ind w:firstLine="454"/>
        <w:jc w:val="both"/>
        <w:rPr>
          <w:rFonts w:ascii="Times New Roman" w:hAnsi="Times New Roman" w:cs="Times New Roman"/>
          <w:sz w:val="28"/>
          <w:szCs w:val="28"/>
          <w:lang w:val="kk-KZ"/>
        </w:rPr>
      </w:pPr>
      <w:r w:rsidRPr="00D42364">
        <w:rPr>
          <w:rFonts w:ascii="Times New Roman" w:hAnsi="Times New Roman" w:cs="Times New Roman"/>
          <w:sz w:val="28"/>
          <w:szCs w:val="28"/>
          <w:lang w:val="kk-KZ"/>
        </w:rPr>
        <w:t xml:space="preserve">Эволюциялық және генетикалық ықпалдарды зерттей отырып, түйсінудің функционалды дамуын да зерттеу маңызды мәселелердің бірі. Яғни, сыртқы факторлардың әсерінен туындаған түйсіну табалдырықтарына байланысты эксперименттік зерттеулер, соның ішінде сезім органдарын бұрмалайтын жасанды шартты кіргізіп, түйсінуді өзгерту жайлы тәжірибелер (М. Страттон тәжірибелері, И. Келердің кейінгі жұмыстары). </w:t>
      </w:r>
    </w:p>
    <w:p w:rsidR="00A05752" w:rsidRPr="00D42364" w:rsidRDefault="00A05752" w:rsidP="00D42364">
      <w:pPr>
        <w:spacing w:after="0" w:line="240" w:lineRule="auto"/>
        <w:ind w:firstLine="454"/>
        <w:jc w:val="both"/>
        <w:rPr>
          <w:rFonts w:ascii="Times New Roman" w:hAnsi="Times New Roman" w:cs="Times New Roman"/>
          <w:sz w:val="28"/>
          <w:szCs w:val="28"/>
          <w:lang w:val="kk-KZ"/>
        </w:rPr>
      </w:pPr>
      <w:r w:rsidRPr="00D42364">
        <w:rPr>
          <w:rFonts w:ascii="Times New Roman" w:hAnsi="Times New Roman" w:cs="Times New Roman"/>
          <w:sz w:val="28"/>
          <w:szCs w:val="28"/>
          <w:lang w:val="kk-KZ"/>
        </w:rPr>
        <w:t xml:space="preserve">Осы жағдайда өткен түйсінудің қайта жасалуы түйсінуді дұрыстауға итермелейді, яғни қоршаған әлем заттарымен практикалық байланыс тәжірибелеріне адекваттылықты орнату жайлы сөз болып отыр. Түйсінулердің өзара әрекеті жайлы зерттеулерге 1930 жылдан бастап назар аударылды (С.В. Кравков). </w:t>
      </w:r>
    </w:p>
    <w:p w:rsidR="00A05752" w:rsidRPr="00D42364" w:rsidRDefault="00A05752" w:rsidP="00D42364">
      <w:pPr>
        <w:spacing w:after="0" w:line="240" w:lineRule="auto"/>
        <w:ind w:firstLine="454"/>
        <w:jc w:val="both"/>
        <w:rPr>
          <w:rFonts w:ascii="Times New Roman" w:hAnsi="Times New Roman" w:cs="Times New Roman"/>
          <w:sz w:val="28"/>
          <w:szCs w:val="28"/>
          <w:lang w:val="kk-KZ"/>
        </w:rPr>
      </w:pPr>
      <w:r w:rsidRPr="00D42364">
        <w:rPr>
          <w:rFonts w:ascii="Times New Roman" w:hAnsi="Times New Roman" w:cs="Times New Roman"/>
          <w:sz w:val="28"/>
          <w:szCs w:val="28"/>
          <w:lang w:val="kk-KZ"/>
        </w:rPr>
        <w:t xml:space="preserve">Түйсінудің ескі теориясын жеңуде сезім органдарының өзара әрекеті жайлы жағдайлар эксперимент жүзінде бекітілді. Түйсінудің табиғатын материалистік бағытта түсіну оның эффекторлық процестердің туындауымен байланысты болды (праксикалық рецепторлар). </w:t>
      </w:r>
    </w:p>
    <w:p w:rsidR="00A05752" w:rsidRPr="00D42364" w:rsidRDefault="00A05752" w:rsidP="00D42364">
      <w:pPr>
        <w:spacing w:after="0" w:line="240" w:lineRule="auto"/>
        <w:ind w:firstLine="454"/>
        <w:jc w:val="both"/>
        <w:rPr>
          <w:rFonts w:ascii="Times New Roman" w:hAnsi="Times New Roman" w:cs="Times New Roman"/>
          <w:sz w:val="28"/>
          <w:szCs w:val="28"/>
          <w:lang w:val="kk-KZ"/>
        </w:rPr>
      </w:pPr>
      <w:r w:rsidRPr="00D42364">
        <w:rPr>
          <w:rFonts w:ascii="Times New Roman" w:hAnsi="Times New Roman" w:cs="Times New Roman"/>
          <w:sz w:val="28"/>
          <w:szCs w:val="28"/>
          <w:lang w:val="kk-KZ"/>
        </w:rPr>
        <w:t>Түйсінуде жауап реакция болмаса, психикалық құбылыс ретінде бола алмайды, мысалы қимылсыз қол астереогностикалы болып табылады. Түйсінудің рецепторлы теориясының эмпирикалық негізін бұзудағы (И. Мюллер, Гельмгольц, психофизиктер) тағы бір бағыт – И.М. Сеченов және И.П. Павловтың идеялары.</w:t>
      </w:r>
    </w:p>
    <w:p w:rsidR="00A05752" w:rsidRPr="00D42364" w:rsidRDefault="00A05752" w:rsidP="00D42364">
      <w:pPr>
        <w:spacing w:after="0" w:line="240" w:lineRule="auto"/>
        <w:ind w:firstLine="454"/>
        <w:jc w:val="both"/>
        <w:rPr>
          <w:rFonts w:ascii="Times New Roman" w:hAnsi="Times New Roman" w:cs="Times New Roman"/>
          <w:sz w:val="28"/>
          <w:szCs w:val="28"/>
          <w:lang w:val="kk-KZ"/>
        </w:rPr>
      </w:pPr>
      <w:r w:rsidRPr="00D42364">
        <w:rPr>
          <w:rFonts w:ascii="Times New Roman" w:hAnsi="Times New Roman" w:cs="Times New Roman"/>
          <w:sz w:val="28"/>
          <w:szCs w:val="28"/>
          <w:lang w:val="kk-KZ"/>
        </w:rPr>
        <w:t xml:space="preserve">Енді қысқаша түйсінудің пайда болу мәселелеріне тоқталайық. Организмнің қоршаған ортамен өзара әрекет процесінде сыртқы өзара әрекетте ішкі қатынастар мен организм күйінің даму процестері де өтеді, өзінің биологиялық заңдылығы бойынша «проталлаксикалық» өзгерістеріне (А.Н. Северцов) байланысты органдардың екіншілей функционалды «коадаптациясымен» байланысты болады. </w:t>
      </w:r>
    </w:p>
    <w:p w:rsidR="00A05752" w:rsidRPr="00D42364" w:rsidRDefault="00A05752" w:rsidP="00D42364">
      <w:pPr>
        <w:spacing w:after="0" w:line="240" w:lineRule="auto"/>
        <w:ind w:firstLine="454"/>
        <w:jc w:val="both"/>
        <w:rPr>
          <w:rFonts w:ascii="Times New Roman" w:hAnsi="Times New Roman" w:cs="Times New Roman"/>
          <w:sz w:val="28"/>
          <w:szCs w:val="28"/>
          <w:lang w:val="kk-KZ"/>
        </w:rPr>
      </w:pPr>
      <w:r w:rsidRPr="00D42364">
        <w:rPr>
          <w:rFonts w:ascii="Times New Roman" w:hAnsi="Times New Roman" w:cs="Times New Roman"/>
          <w:sz w:val="28"/>
          <w:szCs w:val="28"/>
          <w:lang w:val="kk-KZ"/>
        </w:rPr>
        <w:t xml:space="preserve">Ал біріншілейге экстра сезгіштікті, яғни организмнің ортамен өзара әрекетін жатқызамыз. Сондықтан да сыртқы обьективті болмысты бейнелейтін психиканың элементар формасы түйсіну деп, психиканың пайда болуы жайлы нақты мәселені қарастырамыз, «түйсіну қабілеті» немесе сезгіштік, оның пайда болуы жайлы зерттейміз. </w:t>
      </w:r>
    </w:p>
    <w:p w:rsidR="00A05752" w:rsidRPr="00D42364" w:rsidRDefault="00A05752" w:rsidP="00D42364">
      <w:pPr>
        <w:spacing w:after="0" w:line="240" w:lineRule="auto"/>
        <w:ind w:firstLine="454"/>
        <w:jc w:val="both"/>
        <w:rPr>
          <w:rFonts w:ascii="Times New Roman" w:hAnsi="Times New Roman" w:cs="Times New Roman"/>
          <w:sz w:val="28"/>
          <w:szCs w:val="28"/>
          <w:lang w:val="kk-KZ"/>
        </w:rPr>
      </w:pPr>
      <w:r w:rsidRPr="00D42364">
        <w:rPr>
          <w:rFonts w:ascii="Times New Roman" w:hAnsi="Times New Roman" w:cs="Times New Roman"/>
          <w:sz w:val="28"/>
          <w:szCs w:val="28"/>
          <w:lang w:val="kk-KZ"/>
        </w:rPr>
        <w:lastRenderedPageBreak/>
        <w:t xml:space="preserve">Сезгіштікті психиканың элементар формасы деген критерийін қарағанда оның субьективті емес обьективті критерийін табу керек. Р. Иеркстің концепсиясына ораламыз, зоопсихологияда сезгіштіктің обьективті критерийінің екі типін көрсетеді. Олар жануар мінез-құлқында жатқан функционалды критерийлер. </w:t>
      </w:r>
    </w:p>
    <w:p w:rsidR="00A05752" w:rsidRPr="00D42364" w:rsidRDefault="00A05752" w:rsidP="00D42364">
      <w:pPr>
        <w:spacing w:after="0" w:line="240" w:lineRule="auto"/>
        <w:ind w:firstLine="454"/>
        <w:jc w:val="both"/>
        <w:rPr>
          <w:rFonts w:ascii="Times New Roman" w:hAnsi="Times New Roman" w:cs="Times New Roman"/>
          <w:sz w:val="28"/>
          <w:szCs w:val="28"/>
          <w:lang w:val="kk-KZ"/>
        </w:rPr>
      </w:pPr>
      <w:r w:rsidRPr="00D42364">
        <w:rPr>
          <w:rFonts w:ascii="Times New Roman" w:hAnsi="Times New Roman" w:cs="Times New Roman"/>
          <w:sz w:val="28"/>
          <w:szCs w:val="28"/>
          <w:lang w:val="kk-KZ"/>
        </w:rPr>
        <w:t xml:space="preserve">Қозғалғыштық сезгіштіктің критерийі бола алмайды. Кейбір зерттеушілер қозғалыс жануардың тәжірибесімен байланысты дейді (Ж. Бон), егер де жануар өз қозғалысында есті (жады) көрсе, онда ол қозғалыстар сезгіштікпен байланысты. </w:t>
      </w:r>
    </w:p>
    <w:p w:rsidR="00A05752" w:rsidRPr="00D42364" w:rsidRDefault="00A05752" w:rsidP="00D42364">
      <w:pPr>
        <w:spacing w:after="0" w:line="240" w:lineRule="auto"/>
        <w:ind w:firstLine="454"/>
        <w:jc w:val="both"/>
        <w:rPr>
          <w:rFonts w:ascii="Times New Roman" w:hAnsi="Times New Roman" w:cs="Times New Roman"/>
          <w:sz w:val="28"/>
          <w:szCs w:val="28"/>
          <w:lang w:val="kk-KZ"/>
        </w:rPr>
      </w:pPr>
      <w:r w:rsidRPr="00D42364">
        <w:rPr>
          <w:rFonts w:ascii="Times New Roman" w:hAnsi="Times New Roman" w:cs="Times New Roman"/>
          <w:sz w:val="28"/>
          <w:szCs w:val="28"/>
          <w:lang w:val="kk-KZ"/>
        </w:rPr>
        <w:t xml:space="preserve">Бірақ бұл гипотеза көптеген қиындықтар туғызады. Ол мнемикалық функциямен байланысты (Э. Геринг, Р. Семон). Сондықтан да тітіркендіргіш пен сезгіштік процестерін айыра білу керек. Бірақ бұл айырмашылықты зерттеу, дәлелдеу физиология үшін өте қиын. </w:t>
      </w:r>
    </w:p>
    <w:p w:rsidR="00A05752" w:rsidRPr="00D42364" w:rsidRDefault="00A05752" w:rsidP="00D42364">
      <w:pPr>
        <w:spacing w:after="0" w:line="240" w:lineRule="auto"/>
        <w:ind w:firstLine="454"/>
        <w:jc w:val="both"/>
        <w:rPr>
          <w:rFonts w:ascii="Times New Roman" w:hAnsi="Times New Roman" w:cs="Times New Roman"/>
          <w:sz w:val="28"/>
          <w:szCs w:val="28"/>
          <w:lang w:val="kk-KZ"/>
        </w:rPr>
      </w:pPr>
      <w:r w:rsidRPr="00D42364">
        <w:rPr>
          <w:rFonts w:ascii="Times New Roman" w:hAnsi="Times New Roman" w:cs="Times New Roman"/>
          <w:sz w:val="28"/>
          <w:szCs w:val="28"/>
          <w:lang w:val="kk-KZ"/>
        </w:rPr>
        <w:t xml:space="preserve">Яғни түйсіну органдары мен тітіркендіру беретін органдарды ажырата білу керек, олар түйсіну органдарына жатпайды. Физиологияда екі термин пайда болды – сезгіштік ұғымы (sensibilitas) және тітіркендіргіш (irribilitas) ұғымы (А.фон Галлер). Сөйтіп кейбір авторлар үшін тітіркендіргіш пен сезгіштіктің айырмасы жайлы пікір субьективті болып табылады. </w:t>
      </w:r>
    </w:p>
    <w:p w:rsidR="00A05752" w:rsidRPr="00D42364" w:rsidRDefault="00A05752" w:rsidP="00D42364">
      <w:pPr>
        <w:spacing w:after="0" w:line="240" w:lineRule="auto"/>
        <w:ind w:firstLine="454"/>
        <w:jc w:val="both"/>
        <w:rPr>
          <w:rFonts w:ascii="Times New Roman" w:hAnsi="Times New Roman" w:cs="Times New Roman"/>
          <w:sz w:val="28"/>
          <w:szCs w:val="28"/>
          <w:lang w:val="kk-KZ"/>
        </w:rPr>
      </w:pPr>
      <w:r w:rsidRPr="00D42364">
        <w:rPr>
          <w:rFonts w:ascii="Times New Roman" w:hAnsi="Times New Roman" w:cs="Times New Roman"/>
          <w:sz w:val="28"/>
          <w:szCs w:val="28"/>
          <w:lang w:val="kk-KZ"/>
        </w:rPr>
        <w:t xml:space="preserve">Психика (түйсіну) тіршіліктің күрделену өнімі, ол заңды дамиды, организм обьективті болмысты қарапайым түйсінулер түрінде бейнелеуге қабілетті болуы керек. </w:t>
      </w:r>
    </w:p>
    <w:p w:rsidR="00A05752" w:rsidRPr="00D42364" w:rsidRDefault="00A05752" w:rsidP="00D42364">
      <w:pPr>
        <w:spacing w:after="0" w:line="240" w:lineRule="auto"/>
        <w:ind w:firstLine="454"/>
        <w:jc w:val="both"/>
        <w:rPr>
          <w:rFonts w:ascii="Times New Roman" w:hAnsi="Times New Roman" w:cs="Times New Roman"/>
          <w:sz w:val="28"/>
          <w:szCs w:val="28"/>
          <w:lang w:val="kk-KZ"/>
        </w:rPr>
      </w:pPr>
      <w:r w:rsidRPr="00D42364">
        <w:rPr>
          <w:rFonts w:ascii="Times New Roman" w:hAnsi="Times New Roman" w:cs="Times New Roman"/>
          <w:sz w:val="28"/>
          <w:szCs w:val="28"/>
          <w:lang w:val="kk-KZ"/>
        </w:rPr>
        <w:t xml:space="preserve">Тітіркендіргіштің жаңа формасы жоғарғы ұйымдасқан тіршілік иелеріне тән, онда биологиялық жағымды рөл атқарады, тіршілікті ұстап тұруға бағытталған организмнің іс-әрекетімен жанамаланады. Ол сезгіштік функциясы болып табылады, яғни түйсіну қабілеті, организмді ортада бағдарлайды. </w:t>
      </w:r>
    </w:p>
    <w:p w:rsidR="00A05752" w:rsidRPr="00D42364" w:rsidRDefault="00A05752" w:rsidP="00D42364">
      <w:pPr>
        <w:spacing w:after="0" w:line="240" w:lineRule="auto"/>
        <w:ind w:firstLine="454"/>
        <w:jc w:val="both"/>
        <w:rPr>
          <w:rFonts w:ascii="Times New Roman" w:hAnsi="Times New Roman" w:cs="Times New Roman"/>
          <w:sz w:val="28"/>
          <w:szCs w:val="28"/>
          <w:lang w:val="kk-KZ"/>
        </w:rPr>
      </w:pPr>
      <w:r w:rsidRPr="00D42364">
        <w:rPr>
          <w:rFonts w:ascii="Times New Roman" w:hAnsi="Times New Roman" w:cs="Times New Roman"/>
          <w:sz w:val="28"/>
          <w:szCs w:val="28"/>
          <w:lang w:val="kk-KZ"/>
        </w:rPr>
        <w:t xml:space="preserve">Сезгіштікті дамудың жоғарғы сатысында қарастырғанда мына бір негізгі жағдайды ескеру керек. Организмнің ортамен өзара байланысында тікелей ассимилятивті процестерді анықтайды, организмнің ішкі ортасы және оның сыртқы ортасы деген жағдайды бөліп көрсетеді. </w:t>
      </w:r>
    </w:p>
    <w:p w:rsidR="00E0083D" w:rsidRPr="00D42364" w:rsidRDefault="00A05752" w:rsidP="00D42364">
      <w:pPr>
        <w:spacing w:after="0" w:line="240" w:lineRule="auto"/>
        <w:ind w:firstLine="708"/>
        <w:jc w:val="both"/>
        <w:rPr>
          <w:rFonts w:ascii="Times New Roman" w:hAnsi="Times New Roman" w:cs="Times New Roman"/>
          <w:sz w:val="28"/>
          <w:szCs w:val="28"/>
          <w:lang w:val="kk-KZ"/>
        </w:rPr>
      </w:pPr>
      <w:r w:rsidRPr="00D42364">
        <w:rPr>
          <w:rFonts w:ascii="Times New Roman" w:hAnsi="Times New Roman" w:cs="Times New Roman"/>
          <w:sz w:val="28"/>
          <w:szCs w:val="28"/>
          <w:lang w:val="kk-KZ"/>
        </w:rPr>
        <w:t>Сондықтан да дамудың жоғарғы сатысында көптеген қатынастар ішкі және сыртқы орталарды байланыстырады, организм тіршілігінің жанамалаушы негізгі процестері (ассимиляция) сезгіштік құбылысымен байланысты болған сайын көп қырлы және дифференциалды сипатқа ие бола түседі.</w:t>
      </w:r>
    </w:p>
    <w:p w:rsidR="005A5664" w:rsidRDefault="005A5664" w:rsidP="00D42364">
      <w:pPr>
        <w:spacing w:after="0" w:line="240" w:lineRule="auto"/>
        <w:jc w:val="center"/>
        <w:rPr>
          <w:rFonts w:ascii="Times New Roman" w:hAnsi="Times New Roman" w:cs="Times New Roman"/>
          <w:b/>
          <w:bCs/>
          <w:sz w:val="28"/>
          <w:szCs w:val="28"/>
          <w:lang w:val="kk-KZ" w:eastAsia="en-US"/>
        </w:rPr>
      </w:pPr>
    </w:p>
    <w:p w:rsidR="00E0083D" w:rsidRPr="004D238B" w:rsidRDefault="00E0083D" w:rsidP="00D42364">
      <w:pPr>
        <w:spacing w:after="0" w:line="240" w:lineRule="auto"/>
        <w:jc w:val="center"/>
        <w:rPr>
          <w:rFonts w:ascii="Times New Roman" w:hAnsi="Times New Roman" w:cs="Times New Roman"/>
          <w:b/>
          <w:bCs/>
          <w:sz w:val="28"/>
          <w:szCs w:val="28"/>
          <w:lang w:val="kk-KZ"/>
        </w:rPr>
      </w:pPr>
      <w:r w:rsidRPr="00E0083D">
        <w:rPr>
          <w:rFonts w:ascii="Times New Roman" w:hAnsi="Times New Roman" w:cs="Times New Roman"/>
          <w:b/>
          <w:bCs/>
          <w:sz w:val="28"/>
          <w:szCs w:val="28"/>
          <w:lang w:val="kk-KZ" w:eastAsia="en-US"/>
        </w:rPr>
        <w:t>2-</w:t>
      </w:r>
      <w:r>
        <w:rPr>
          <w:rFonts w:ascii="Times New Roman" w:hAnsi="Times New Roman" w:cs="Times New Roman"/>
          <w:b/>
          <w:bCs/>
          <w:sz w:val="28"/>
          <w:szCs w:val="28"/>
          <w:lang w:val="kk-KZ" w:eastAsia="en-US"/>
        </w:rPr>
        <w:t>3-</w:t>
      </w:r>
      <w:r w:rsidRPr="00E0083D">
        <w:rPr>
          <w:rFonts w:ascii="Times New Roman" w:hAnsi="Times New Roman" w:cs="Times New Roman"/>
          <w:b/>
          <w:bCs/>
          <w:sz w:val="28"/>
          <w:szCs w:val="28"/>
          <w:lang w:val="kk-KZ" w:eastAsia="en-US"/>
        </w:rPr>
        <w:t>дәріс</w:t>
      </w:r>
      <w:r>
        <w:rPr>
          <w:rFonts w:ascii="Times New Roman" w:hAnsi="Times New Roman" w:cs="Times New Roman"/>
          <w:b/>
          <w:bCs/>
          <w:sz w:val="28"/>
          <w:szCs w:val="28"/>
          <w:lang w:val="kk-KZ" w:eastAsia="en-US"/>
        </w:rPr>
        <w:t>тер</w:t>
      </w:r>
      <w:r w:rsidRPr="00E0083D">
        <w:rPr>
          <w:rFonts w:ascii="Times New Roman" w:hAnsi="Times New Roman" w:cs="Times New Roman"/>
          <w:b/>
          <w:bCs/>
          <w:sz w:val="28"/>
          <w:szCs w:val="28"/>
          <w:lang w:val="kk-KZ" w:eastAsia="en-US"/>
        </w:rPr>
        <w:t>.</w:t>
      </w:r>
      <w:r w:rsidRPr="00E0083D">
        <w:rPr>
          <w:rFonts w:ascii="Times New Roman" w:hAnsi="Times New Roman" w:cs="Times New Roman"/>
          <w:sz w:val="28"/>
          <w:szCs w:val="28"/>
          <w:lang w:val="kk-KZ" w:eastAsia="en-US"/>
        </w:rPr>
        <w:t xml:space="preserve"> </w:t>
      </w:r>
      <w:r w:rsidRPr="004D238B">
        <w:rPr>
          <w:rFonts w:ascii="Times New Roman" w:hAnsi="Times New Roman" w:cs="Times New Roman"/>
          <w:b/>
          <w:sz w:val="28"/>
          <w:szCs w:val="28"/>
          <w:lang w:val="kk-KZ"/>
        </w:rPr>
        <w:t xml:space="preserve">Түйсінулердің түрлері және классификациясы. </w:t>
      </w:r>
      <w:r w:rsidRPr="004D238B">
        <w:rPr>
          <w:rFonts w:ascii="Times New Roman" w:hAnsi="Times New Roman" w:cs="Times New Roman"/>
          <w:b/>
          <w:bCs/>
          <w:sz w:val="28"/>
          <w:szCs w:val="28"/>
          <w:lang w:val="kk-KZ" w:eastAsia="en-US"/>
        </w:rPr>
        <w:t>Сенсорлық процестердің психофизикасы мен психофизиологиясы</w:t>
      </w:r>
    </w:p>
    <w:p w:rsidR="007F44C8" w:rsidRPr="004D238B" w:rsidRDefault="007F44C8" w:rsidP="007F44C8">
      <w:pPr>
        <w:spacing w:after="0" w:line="240" w:lineRule="auto"/>
        <w:jc w:val="center"/>
        <w:rPr>
          <w:rFonts w:ascii="Times New Roman" w:hAnsi="Times New Roman" w:cs="Times New Roman"/>
          <w:b/>
          <w:sz w:val="28"/>
          <w:szCs w:val="28"/>
          <w:lang w:val="kk-KZ" w:eastAsia="en-US"/>
        </w:rPr>
      </w:pPr>
    </w:p>
    <w:p w:rsidR="000E1721" w:rsidRDefault="000C59EA" w:rsidP="007F44C8">
      <w:pPr>
        <w:spacing w:after="0" w:line="240" w:lineRule="auto"/>
        <w:ind w:firstLine="708"/>
        <w:jc w:val="both"/>
        <w:rPr>
          <w:rFonts w:ascii="Times New Roman" w:hAnsi="Times New Roman" w:cs="Times New Roman"/>
          <w:color w:val="000000"/>
          <w:sz w:val="28"/>
          <w:szCs w:val="28"/>
          <w:lang w:val="kk-KZ"/>
        </w:rPr>
      </w:pPr>
      <w:r w:rsidRPr="00F55EA5">
        <w:rPr>
          <w:rFonts w:ascii="Times New Roman" w:hAnsi="Times New Roman" w:cs="Times New Roman"/>
          <w:sz w:val="28"/>
          <w:szCs w:val="28"/>
          <w:lang w:val="kk-KZ" w:eastAsia="en-US"/>
        </w:rPr>
        <w:t>Түйсіну объективті әлемнің жеке қасиеттерін бейнелейтін процесс ретінде, сыртқы орта ретінде, рецепторларға (сезім мүшелері) тікелей әсер етуден туындайтын меншікті организм ретінде, сыртқы ортаға бейімделу  үшін іс-әрекет пен мінез-құлықты регуляцяилаушы ретінде. Түйсінулердің функциялары:сигналды, бейнелеуші, регулятивті</w:t>
      </w:r>
      <w:r w:rsidR="007F44C8">
        <w:rPr>
          <w:rFonts w:ascii="Times New Roman" w:hAnsi="Times New Roman" w:cs="Times New Roman"/>
          <w:sz w:val="28"/>
          <w:szCs w:val="28"/>
          <w:lang w:val="kk-KZ" w:eastAsia="en-US"/>
        </w:rPr>
        <w:t xml:space="preserve"> </w:t>
      </w:r>
      <w:r w:rsidR="000E1721" w:rsidRPr="00F55EA5">
        <w:rPr>
          <w:rFonts w:ascii="Times New Roman" w:hAnsi="Times New Roman" w:cs="Times New Roman"/>
          <w:color w:val="000000"/>
          <w:sz w:val="28"/>
          <w:szCs w:val="28"/>
          <w:lang w:val="kk-KZ"/>
        </w:rPr>
        <w:t>Л.М.Веккер</w:t>
      </w:r>
      <w:r w:rsidR="002D4567" w:rsidRPr="00F55EA5">
        <w:rPr>
          <w:rFonts w:ascii="Times New Roman" w:hAnsi="Times New Roman" w:cs="Times New Roman"/>
          <w:color w:val="000000"/>
          <w:sz w:val="28"/>
          <w:szCs w:val="28"/>
          <w:lang w:val="kk-KZ"/>
        </w:rPr>
        <w:t xml:space="preserve">дің </w:t>
      </w:r>
      <w:r w:rsidR="002D4567" w:rsidRPr="00F55EA5">
        <w:rPr>
          <w:rFonts w:ascii="Times New Roman" w:hAnsi="Times New Roman" w:cs="Times New Roman"/>
          <w:color w:val="000000"/>
          <w:sz w:val="28"/>
          <w:szCs w:val="28"/>
          <w:lang w:val="kk-KZ"/>
        </w:rPr>
        <w:lastRenderedPageBreak/>
        <w:t>информациялық теориясы. Түйсінудің кеңістікті-уақыт сипаттамасы. Түйсіну парциалды метрикалық инвариант ретінде.</w:t>
      </w:r>
      <w:r w:rsidR="000E1721" w:rsidRPr="00F55EA5">
        <w:rPr>
          <w:rFonts w:ascii="Times New Roman" w:hAnsi="Times New Roman" w:cs="Times New Roman"/>
          <w:color w:val="000000"/>
          <w:sz w:val="28"/>
          <w:szCs w:val="28"/>
          <w:lang w:val="kk-KZ"/>
        </w:rPr>
        <w:t xml:space="preserve"> </w:t>
      </w:r>
    </w:p>
    <w:p w:rsidR="007F44C8" w:rsidRPr="007F44C8" w:rsidRDefault="007F44C8" w:rsidP="007F44C8">
      <w:pPr>
        <w:tabs>
          <w:tab w:val="left" w:pos="3348"/>
        </w:tabs>
        <w:spacing w:after="0" w:line="240" w:lineRule="auto"/>
        <w:ind w:firstLine="454"/>
        <w:jc w:val="both"/>
        <w:rPr>
          <w:rFonts w:ascii="Times New Roman" w:hAnsi="Times New Roman" w:cs="Times New Roman"/>
          <w:sz w:val="28"/>
          <w:szCs w:val="28"/>
          <w:lang w:val="kk-KZ"/>
        </w:rPr>
      </w:pPr>
      <w:r w:rsidRPr="007F44C8">
        <w:rPr>
          <w:rFonts w:ascii="Times New Roman" w:hAnsi="Times New Roman" w:cs="Times New Roman"/>
          <w:sz w:val="28"/>
          <w:szCs w:val="28"/>
          <w:lang w:val="kk-KZ"/>
        </w:rPr>
        <w:t>Психофизиканың пәні мен міндетін тұжырымдау. Түйсіну табалдырықтары мен сезгіштікті өлшеу. Субсенсорлы диапазон. Сигналдарды табу теориясы. Сигналдарды табу теориясында табалдырық ұғымын сынау. Көру қабылдауындағы Фурье-анализ.</w:t>
      </w:r>
    </w:p>
    <w:p w:rsidR="007F44C8" w:rsidRPr="007F44C8" w:rsidRDefault="007F44C8" w:rsidP="007F44C8">
      <w:pPr>
        <w:tabs>
          <w:tab w:val="left" w:pos="3348"/>
        </w:tabs>
        <w:spacing w:after="0" w:line="240" w:lineRule="auto"/>
        <w:ind w:firstLine="454"/>
        <w:jc w:val="both"/>
        <w:rPr>
          <w:rFonts w:ascii="Times New Roman" w:hAnsi="Times New Roman" w:cs="Times New Roman"/>
          <w:sz w:val="28"/>
          <w:szCs w:val="28"/>
          <w:lang w:val="kk-KZ"/>
        </w:rPr>
      </w:pPr>
      <w:r w:rsidRPr="007F44C8">
        <w:rPr>
          <w:rFonts w:ascii="Times New Roman" w:hAnsi="Times New Roman" w:cs="Times New Roman"/>
          <w:sz w:val="28"/>
          <w:szCs w:val="28"/>
          <w:lang w:val="kk-KZ"/>
        </w:rPr>
        <w:t xml:space="preserve">Фурье-анализдің зерттеу пәні-қабылдау феномендері, осы теорияның негізгі ұғымдары-психофизикалық оператор, Фурье қатарлары, сызықтық операторлар, беруші функциялар. </w:t>
      </w:r>
    </w:p>
    <w:p w:rsidR="007F44C8" w:rsidRPr="007F44C8" w:rsidRDefault="007F44C8" w:rsidP="007F44C8">
      <w:pPr>
        <w:tabs>
          <w:tab w:val="left" w:pos="3348"/>
        </w:tabs>
        <w:spacing w:after="0" w:line="240" w:lineRule="auto"/>
        <w:ind w:firstLine="454"/>
        <w:jc w:val="both"/>
        <w:rPr>
          <w:rFonts w:ascii="Times New Roman" w:hAnsi="Times New Roman" w:cs="Times New Roman"/>
          <w:sz w:val="28"/>
          <w:szCs w:val="28"/>
          <w:lang w:val="kk-KZ"/>
        </w:rPr>
      </w:pPr>
      <w:r w:rsidRPr="007F44C8">
        <w:rPr>
          <w:rFonts w:ascii="Times New Roman" w:hAnsi="Times New Roman" w:cs="Times New Roman"/>
          <w:sz w:val="28"/>
          <w:szCs w:val="28"/>
          <w:lang w:val="kk-KZ"/>
        </w:rPr>
        <w:t xml:space="preserve">Психофизиканың Фехнерден Дж. Гибсонға дейін дамуы. Стимуляция жайлы түсінік. Бір өлшемді шкалалау. Көп өлшемді шкалалау әдісі. Қабылдауды зерттеуге көп өлшемді шкалалауды қолдану. Субсенсорлық диапозон. Табалдырықты өлшеу әдістері. Бугер-Вевер заңы. Фехнер постулаты. Фехнер заңының қорытындысы. С. Стивенстің психофизикасы. </w:t>
      </w:r>
    </w:p>
    <w:p w:rsidR="007F44C8" w:rsidRPr="007F44C8" w:rsidRDefault="007F44C8" w:rsidP="007F44C8">
      <w:pPr>
        <w:tabs>
          <w:tab w:val="left" w:pos="3348"/>
        </w:tabs>
        <w:spacing w:after="0" w:line="240" w:lineRule="auto"/>
        <w:ind w:firstLine="454"/>
        <w:jc w:val="both"/>
        <w:rPr>
          <w:rFonts w:ascii="Times New Roman" w:hAnsi="Times New Roman" w:cs="Times New Roman"/>
          <w:sz w:val="28"/>
          <w:szCs w:val="28"/>
          <w:lang w:val="kk-KZ"/>
        </w:rPr>
      </w:pPr>
      <w:r w:rsidRPr="007F44C8">
        <w:rPr>
          <w:rFonts w:ascii="Times New Roman" w:hAnsi="Times New Roman" w:cs="Times New Roman"/>
          <w:sz w:val="28"/>
          <w:szCs w:val="28"/>
          <w:lang w:val="kk-KZ"/>
        </w:rPr>
        <w:t>Стивенстің Фехнер концепциясын сынауы (түйсінуді тура өлшеу мүмкін еместігі жайлы). Тура шкалалау әдісі. Стивенс заңының қорытындысы. Сигналдарды табу теориясы.</w:t>
      </w:r>
    </w:p>
    <w:p w:rsidR="00D42364" w:rsidRPr="00D42364" w:rsidRDefault="00D42364" w:rsidP="00D42364">
      <w:pPr>
        <w:spacing w:after="0" w:line="240" w:lineRule="auto"/>
        <w:ind w:firstLine="454"/>
        <w:jc w:val="both"/>
        <w:rPr>
          <w:rFonts w:ascii="Times New Roman" w:hAnsi="Times New Roman" w:cs="Times New Roman"/>
          <w:sz w:val="28"/>
          <w:szCs w:val="28"/>
          <w:lang w:val="kk-KZ"/>
        </w:rPr>
      </w:pPr>
      <w:r w:rsidRPr="00D42364">
        <w:rPr>
          <w:rFonts w:ascii="Times New Roman" w:hAnsi="Times New Roman" w:cs="Times New Roman"/>
          <w:sz w:val="28"/>
          <w:szCs w:val="28"/>
          <w:lang w:val="kk-KZ"/>
        </w:rPr>
        <w:t xml:space="preserve">Түйсінудің негізгі қасиеттері – сапасы, интенсивтілігі, ұзақтығы және кеңістікті локализациясы, түйсінудің абсолютті және салыстырмалы табалдырықтары (бұлардың мазмұны семинарда талданады). Түйсінудің қасиетіне оның салдар және латентті кезең сияқты қасиеттерін айтуға болады. </w:t>
      </w:r>
    </w:p>
    <w:p w:rsidR="00D42364" w:rsidRPr="00D42364" w:rsidRDefault="00D42364" w:rsidP="00D42364">
      <w:pPr>
        <w:spacing w:after="0" w:line="240" w:lineRule="auto"/>
        <w:ind w:firstLine="454"/>
        <w:jc w:val="both"/>
        <w:rPr>
          <w:rFonts w:ascii="Times New Roman" w:hAnsi="Times New Roman" w:cs="Times New Roman"/>
          <w:sz w:val="28"/>
          <w:szCs w:val="28"/>
          <w:lang w:val="kk-KZ"/>
        </w:rPr>
      </w:pPr>
      <w:r w:rsidRPr="00D42364">
        <w:rPr>
          <w:rFonts w:ascii="Times New Roman" w:hAnsi="Times New Roman" w:cs="Times New Roman"/>
          <w:sz w:val="28"/>
          <w:szCs w:val="28"/>
          <w:lang w:val="kk-KZ"/>
        </w:rPr>
        <w:t xml:space="preserve">Түйсіну тітіркендіргіш әрекетінің басталуымен бірдей туындамайды және бірдей жоғалмайды, түйсінудің инерциясы осы салдар мен латентті кезеңде пайда болады. </w:t>
      </w:r>
    </w:p>
    <w:p w:rsidR="00D42364" w:rsidRPr="00D42364" w:rsidRDefault="00D42364" w:rsidP="00D42364">
      <w:pPr>
        <w:spacing w:after="0" w:line="240" w:lineRule="auto"/>
        <w:ind w:firstLine="454"/>
        <w:jc w:val="both"/>
        <w:rPr>
          <w:rFonts w:ascii="Times New Roman" w:hAnsi="Times New Roman" w:cs="Times New Roman"/>
          <w:sz w:val="28"/>
          <w:szCs w:val="28"/>
          <w:lang w:val="kk-KZ"/>
        </w:rPr>
      </w:pPr>
      <w:r w:rsidRPr="00D42364">
        <w:rPr>
          <w:rFonts w:ascii="Times New Roman" w:hAnsi="Times New Roman" w:cs="Times New Roman"/>
          <w:sz w:val="28"/>
          <w:szCs w:val="28"/>
          <w:lang w:val="kk-KZ"/>
        </w:rPr>
        <w:t>Түйсінуде бірізділік бар, бірізділік бейнелер екеу: жағымды бірізді бейне  - алғашқы тітіркенуге тән, әрекет етуші тітіркендіргіш сапасы сияқты тітіркендіргіштің іздерін, сақтайды; жағымсыз бірізді бейне - әрекет етуші тітіркендіргішке қарсы түйсіну сапасының пайда болуы. Мысалы: жарық-қараңғы, ауыр-жеңіл. Сезгіштіктің екі түрі болады: абсолютті сезгіштік және айыру сезгіштігі.</w:t>
      </w:r>
    </w:p>
    <w:p w:rsidR="00D42364" w:rsidRPr="00D42364" w:rsidRDefault="00D42364" w:rsidP="00D42364">
      <w:pPr>
        <w:spacing w:after="0" w:line="240" w:lineRule="auto"/>
        <w:ind w:firstLine="454"/>
        <w:jc w:val="both"/>
        <w:rPr>
          <w:rFonts w:ascii="Times New Roman" w:hAnsi="Times New Roman" w:cs="Times New Roman"/>
          <w:sz w:val="28"/>
          <w:szCs w:val="28"/>
          <w:lang w:val="kk-KZ"/>
        </w:rPr>
      </w:pPr>
      <w:r w:rsidRPr="00D42364">
        <w:rPr>
          <w:rFonts w:ascii="Times New Roman" w:hAnsi="Times New Roman" w:cs="Times New Roman"/>
          <w:sz w:val="28"/>
          <w:szCs w:val="28"/>
          <w:lang w:val="kk-KZ"/>
        </w:rPr>
        <w:t xml:space="preserve">Түйсінулердің классификациясына тоқталамыз. Түйсіну рецепторға сәйкес физикалық тітіркендіргіштердің әрекеті нәтижесінде пайда болады, онда түйсінудің алғашқы классификациясы рецепторға, сол берілген сапаға немесе «модалдылыққа» байланысты болады. </w:t>
      </w:r>
    </w:p>
    <w:p w:rsidR="00D42364" w:rsidRPr="00D42364" w:rsidRDefault="00D42364" w:rsidP="00D42364">
      <w:pPr>
        <w:spacing w:after="0" w:line="240" w:lineRule="auto"/>
        <w:ind w:firstLine="454"/>
        <w:jc w:val="both"/>
        <w:rPr>
          <w:rFonts w:ascii="Times New Roman" w:hAnsi="Times New Roman" w:cs="Times New Roman"/>
          <w:sz w:val="28"/>
          <w:szCs w:val="28"/>
          <w:lang w:val="kk-KZ"/>
        </w:rPr>
      </w:pPr>
      <w:r w:rsidRPr="00D42364">
        <w:rPr>
          <w:rFonts w:ascii="Times New Roman" w:hAnsi="Times New Roman" w:cs="Times New Roman"/>
          <w:sz w:val="28"/>
          <w:szCs w:val="28"/>
          <w:lang w:val="kk-KZ"/>
        </w:rPr>
        <w:t xml:space="preserve">Түйсінудің негізгі түрлері – тері, тиісу мен қысым, иіс, температура, ауру, сипау, дәм, көру, есту, жағдай мен қозғалыс (статикалық және кинестикалық) және органикалық түйсінулер (ашығу, шөлдеу, жыныстық, ауыру, ішкі органдар түйсінулері). Түйсінудің әртүрлі модалдылығы эволюция процесінде құрылады. </w:t>
      </w:r>
    </w:p>
    <w:p w:rsidR="00D42364" w:rsidRPr="00D42364" w:rsidRDefault="00D42364" w:rsidP="00D42364">
      <w:pPr>
        <w:spacing w:after="0" w:line="240" w:lineRule="auto"/>
        <w:ind w:firstLine="454"/>
        <w:jc w:val="both"/>
        <w:rPr>
          <w:rFonts w:ascii="Times New Roman" w:hAnsi="Times New Roman" w:cs="Times New Roman"/>
          <w:sz w:val="28"/>
          <w:szCs w:val="28"/>
          <w:lang w:val="kk-KZ"/>
        </w:rPr>
      </w:pPr>
      <w:r w:rsidRPr="00D42364">
        <w:rPr>
          <w:rFonts w:ascii="Times New Roman" w:hAnsi="Times New Roman" w:cs="Times New Roman"/>
          <w:sz w:val="28"/>
          <w:szCs w:val="28"/>
          <w:lang w:val="kk-KZ"/>
        </w:rPr>
        <w:t xml:space="preserve">Қазір сезгіштіктің интермодалды түрлері әлі толық зерттелінген жоқ. Мысалы, вибрациялық сезгіштік (тактилді-моторлы сфераны есту сферасымен байланыстырады, генетикалық жоспарда (Ч. Дарвин) сипау түйсінуінен есту түйсінуіне өтпелі формасы болып табылады. </w:t>
      </w:r>
    </w:p>
    <w:p w:rsidR="00D42364" w:rsidRPr="00D42364" w:rsidRDefault="00D42364" w:rsidP="00D42364">
      <w:pPr>
        <w:spacing w:after="0" w:line="240" w:lineRule="auto"/>
        <w:ind w:firstLine="454"/>
        <w:jc w:val="both"/>
        <w:rPr>
          <w:rFonts w:ascii="Times New Roman" w:hAnsi="Times New Roman" w:cs="Times New Roman"/>
          <w:sz w:val="28"/>
          <w:szCs w:val="28"/>
          <w:lang w:val="kk-KZ"/>
        </w:rPr>
      </w:pPr>
      <w:r w:rsidRPr="00D42364">
        <w:rPr>
          <w:rFonts w:ascii="Times New Roman" w:hAnsi="Times New Roman" w:cs="Times New Roman"/>
          <w:sz w:val="28"/>
          <w:szCs w:val="28"/>
          <w:lang w:val="kk-KZ"/>
        </w:rPr>
        <w:lastRenderedPageBreak/>
        <w:t xml:space="preserve">Вибрациялық сезім – қозғалған денеге байланысты шақырылған ауа тербелісіне деген сезгіштік. Оның физиологиялық негізі әлі ашылған жоқ. Кейбір зерттеулер оны терімен емес сүйекпен қарастырады (М.фон Фрей), басқалары оны тактилді-тері түйсінуімен түсіндіреді (В.М. Бехтерев, Л.С. Минор). </w:t>
      </w:r>
    </w:p>
    <w:p w:rsidR="00D42364" w:rsidRPr="00D42364" w:rsidRDefault="00D42364" w:rsidP="00D42364">
      <w:pPr>
        <w:spacing w:after="0" w:line="240" w:lineRule="auto"/>
        <w:ind w:firstLine="454"/>
        <w:jc w:val="both"/>
        <w:rPr>
          <w:rFonts w:ascii="Times New Roman" w:hAnsi="Times New Roman" w:cs="Times New Roman"/>
          <w:sz w:val="28"/>
          <w:szCs w:val="28"/>
          <w:lang w:val="kk-KZ"/>
        </w:rPr>
      </w:pPr>
      <w:r w:rsidRPr="00D42364">
        <w:rPr>
          <w:rFonts w:ascii="Times New Roman" w:hAnsi="Times New Roman" w:cs="Times New Roman"/>
          <w:sz w:val="28"/>
          <w:szCs w:val="28"/>
          <w:lang w:val="kk-KZ"/>
        </w:rPr>
        <w:t xml:space="preserve">Вибрациялық сезім тактилді және есту сезгіштігінің арасындағы аралық, өтпелі форма, ол есту мен көру зақымданғанда қатты жұмыс жасайды. </w:t>
      </w:r>
    </w:p>
    <w:p w:rsidR="00D42364" w:rsidRPr="00D42364" w:rsidRDefault="00D42364" w:rsidP="00D42364">
      <w:pPr>
        <w:spacing w:after="0" w:line="240" w:lineRule="auto"/>
        <w:ind w:firstLine="454"/>
        <w:jc w:val="both"/>
        <w:rPr>
          <w:rFonts w:ascii="Times New Roman" w:hAnsi="Times New Roman" w:cs="Times New Roman"/>
          <w:sz w:val="28"/>
          <w:szCs w:val="28"/>
          <w:lang w:val="kk-KZ"/>
        </w:rPr>
      </w:pPr>
      <w:r w:rsidRPr="00D42364">
        <w:rPr>
          <w:rFonts w:ascii="Times New Roman" w:hAnsi="Times New Roman" w:cs="Times New Roman"/>
          <w:sz w:val="28"/>
          <w:szCs w:val="28"/>
          <w:lang w:val="kk-KZ"/>
        </w:rPr>
        <w:t xml:space="preserve">Тітіркендіргіштердің қасиеті бойынша механикалық сезгіштікке сипап сезу түйсінуі қосылады, кинестетикалық, оған жақыны акустикалық (қатты дененің тербелісімен шарттанған), химиялық оған иіс пен дәм түйсінуін жатқызады, термикалық және оптикалық сезгіштіктер деп бөлінеді. Рецепторлар орналасуы бойынша үшке бөлінеді: интерорецептор, проприорецептор, экстерорецепторлар. </w:t>
      </w:r>
    </w:p>
    <w:p w:rsidR="00D42364" w:rsidRPr="00D42364" w:rsidRDefault="00D42364" w:rsidP="00D42364">
      <w:pPr>
        <w:spacing w:after="0" w:line="240" w:lineRule="auto"/>
        <w:ind w:firstLine="454"/>
        <w:jc w:val="both"/>
        <w:rPr>
          <w:rFonts w:ascii="Times New Roman" w:hAnsi="Times New Roman" w:cs="Times New Roman"/>
          <w:sz w:val="28"/>
          <w:szCs w:val="28"/>
          <w:lang w:val="kk-KZ"/>
        </w:rPr>
      </w:pPr>
      <w:r w:rsidRPr="00D42364">
        <w:rPr>
          <w:rFonts w:ascii="Times New Roman" w:hAnsi="Times New Roman" w:cs="Times New Roman"/>
          <w:sz w:val="28"/>
          <w:szCs w:val="28"/>
          <w:lang w:val="kk-KZ"/>
        </w:rPr>
        <w:t xml:space="preserve">Соған сәйкес интеро-, пропио-, экстерорецептивті сезгіштік деп бөлінеді. Генетикалық жоспарда эксперимент жолымен алынған тағы басқа түрлері бар (Г. Хэд): протопатикалық сезгіштік – неғұрлым көбірек жабайы және аффективті болған сайын, соғұрлым аз дифференциалданады және локализацияланады; эпикритикалық сезгіштік  -  жұқа дифференциалданған, обьективтіленген және рационалды, осы екінші сезгіштік біріншіні қадағалайды (протопатикалық сезгіштік таламуста, эпикритикалық ми қабықтарында болады). </w:t>
      </w:r>
    </w:p>
    <w:p w:rsidR="00D42364" w:rsidRPr="00D42364" w:rsidRDefault="00D42364" w:rsidP="00D42364">
      <w:pPr>
        <w:spacing w:after="0" w:line="240" w:lineRule="auto"/>
        <w:ind w:firstLine="454"/>
        <w:jc w:val="both"/>
        <w:rPr>
          <w:rFonts w:ascii="Times New Roman" w:hAnsi="Times New Roman" w:cs="Times New Roman"/>
          <w:sz w:val="28"/>
          <w:szCs w:val="28"/>
          <w:lang w:val="kk-KZ"/>
        </w:rPr>
      </w:pPr>
      <w:r w:rsidRPr="00D42364">
        <w:rPr>
          <w:rFonts w:ascii="Times New Roman" w:hAnsi="Times New Roman" w:cs="Times New Roman"/>
          <w:sz w:val="28"/>
          <w:szCs w:val="28"/>
          <w:lang w:val="kk-KZ"/>
        </w:rPr>
        <w:t xml:space="preserve">Сезгіштік проблемасы алғашында психофизиологияда жасалды. Кейін ғана психологиялық сипат алды. Адам психологиясы сезім органдарын емес адамның сезгіштігін зерттейді. Түйсінудің нақты процесі индивидтің индивидуалды ерекшеліктерімен байланысты – қабылдау, әсерлену, яғни темперамент қасиеттерінен байланысты. </w:t>
      </w:r>
    </w:p>
    <w:p w:rsidR="00D42364" w:rsidRPr="00D42364" w:rsidRDefault="00D42364" w:rsidP="00D42364">
      <w:pPr>
        <w:spacing w:after="0" w:line="240" w:lineRule="auto"/>
        <w:ind w:firstLine="454"/>
        <w:jc w:val="both"/>
        <w:rPr>
          <w:rFonts w:ascii="Times New Roman" w:hAnsi="Times New Roman" w:cs="Times New Roman"/>
          <w:sz w:val="28"/>
          <w:szCs w:val="28"/>
          <w:lang w:val="kk-KZ"/>
        </w:rPr>
      </w:pPr>
      <w:r w:rsidRPr="00D42364">
        <w:rPr>
          <w:rFonts w:ascii="Times New Roman" w:hAnsi="Times New Roman" w:cs="Times New Roman"/>
          <w:sz w:val="28"/>
          <w:szCs w:val="28"/>
          <w:lang w:val="kk-KZ"/>
        </w:rPr>
        <w:t xml:space="preserve">Органикалық түйсіну – рецепторлардың көптеген ішкі органдары ашылып, іс-әрекеті органикалық түйсінумен байланысты болды. Ол рецепторлар Шерингтонның классификациясы бойынша интерорецепторлар категориясына жатады. </w:t>
      </w:r>
    </w:p>
    <w:p w:rsidR="00D42364" w:rsidRPr="00D42364" w:rsidRDefault="00D42364" w:rsidP="00D42364">
      <w:pPr>
        <w:spacing w:line="240" w:lineRule="auto"/>
        <w:ind w:firstLine="454"/>
        <w:jc w:val="both"/>
        <w:rPr>
          <w:rFonts w:ascii="Times New Roman" w:hAnsi="Times New Roman" w:cs="Times New Roman"/>
          <w:sz w:val="28"/>
          <w:szCs w:val="28"/>
          <w:lang w:val="kk-KZ"/>
        </w:rPr>
      </w:pPr>
      <w:r w:rsidRPr="00D42364">
        <w:rPr>
          <w:rFonts w:ascii="Times New Roman" w:hAnsi="Times New Roman" w:cs="Times New Roman"/>
          <w:sz w:val="28"/>
          <w:szCs w:val="28"/>
          <w:lang w:val="kk-KZ"/>
        </w:rPr>
        <w:t xml:space="preserve">Ол механикалық, химиялық, физико-химиялық тітіркендіргіштерді қабылдайды. Әсіресе ашығу мен түйсінуге қатысты мәселелер көп болды. Ашығудың перифериялық теориясына қарсы (ашығу түйсінуі бос асқазанмен байланысты)  М. Шифтің теориясы – қанның  химиялық құрамының өзгерісі миға беріледі. </w:t>
      </w:r>
    </w:p>
    <w:p w:rsidR="00D42364" w:rsidRPr="00D42364" w:rsidRDefault="00D42364" w:rsidP="00D42364">
      <w:pPr>
        <w:spacing w:line="240" w:lineRule="auto"/>
        <w:ind w:firstLine="454"/>
        <w:jc w:val="both"/>
        <w:rPr>
          <w:rFonts w:ascii="Times New Roman" w:hAnsi="Times New Roman" w:cs="Times New Roman"/>
          <w:sz w:val="28"/>
          <w:szCs w:val="28"/>
          <w:lang w:val="kk-KZ"/>
        </w:rPr>
      </w:pPr>
      <w:r w:rsidRPr="00D42364">
        <w:rPr>
          <w:rFonts w:ascii="Times New Roman" w:hAnsi="Times New Roman" w:cs="Times New Roman"/>
          <w:sz w:val="28"/>
          <w:szCs w:val="28"/>
          <w:lang w:val="kk-KZ"/>
        </w:rPr>
        <w:t xml:space="preserve">Барлық органикалық түйсінулерге ортақ жағдайлар: </w:t>
      </w:r>
    </w:p>
    <w:p w:rsidR="00D42364" w:rsidRPr="00D42364" w:rsidRDefault="00D42364" w:rsidP="00D42364">
      <w:pPr>
        <w:spacing w:line="240" w:lineRule="auto"/>
        <w:ind w:firstLine="454"/>
        <w:jc w:val="both"/>
        <w:rPr>
          <w:rFonts w:ascii="Times New Roman" w:hAnsi="Times New Roman" w:cs="Times New Roman"/>
          <w:sz w:val="28"/>
          <w:szCs w:val="28"/>
          <w:lang w:val="kk-KZ"/>
        </w:rPr>
      </w:pPr>
      <w:r w:rsidRPr="00D42364">
        <w:rPr>
          <w:rFonts w:ascii="Times New Roman" w:hAnsi="Times New Roman" w:cs="Times New Roman"/>
          <w:sz w:val="28"/>
          <w:szCs w:val="28"/>
          <w:lang w:val="kk-KZ"/>
        </w:rPr>
        <w:t xml:space="preserve">1. Органикалық қажеттілікпен байланысты немесе оны «қажеттіліктер түйсінуі» деп атаған (М. Прадинес). Органикалық қажеттіліктердің тууына және оны қанағаттандыруға байланысты, оның динамикасы, әуестенуі, ұмтылуы сияқты кезеңдерге ие; </w:t>
      </w:r>
    </w:p>
    <w:p w:rsidR="00D42364" w:rsidRPr="00D42364" w:rsidRDefault="00D42364" w:rsidP="00D42364">
      <w:pPr>
        <w:spacing w:line="240" w:lineRule="auto"/>
        <w:ind w:firstLine="454"/>
        <w:jc w:val="both"/>
        <w:rPr>
          <w:rFonts w:ascii="Times New Roman" w:hAnsi="Times New Roman" w:cs="Times New Roman"/>
          <w:sz w:val="28"/>
          <w:szCs w:val="28"/>
          <w:lang w:val="kk-KZ"/>
        </w:rPr>
      </w:pPr>
      <w:r w:rsidRPr="00D42364">
        <w:rPr>
          <w:rFonts w:ascii="Times New Roman" w:hAnsi="Times New Roman" w:cs="Times New Roman"/>
          <w:sz w:val="28"/>
          <w:szCs w:val="28"/>
          <w:lang w:val="kk-KZ"/>
        </w:rPr>
        <w:t xml:space="preserve">2. Органикалық түйсінулерде сенсорлық, перцептивті сезгіштік аффективті сезгіштікпен қосылып кетеді. Өткір аффективті тонға ие, бірақ эмоциялық бояғы аз болады; </w:t>
      </w:r>
    </w:p>
    <w:p w:rsidR="00D42364" w:rsidRPr="00D42364" w:rsidRDefault="00D42364" w:rsidP="00D42364">
      <w:pPr>
        <w:spacing w:line="240" w:lineRule="auto"/>
        <w:ind w:firstLine="454"/>
        <w:jc w:val="both"/>
        <w:rPr>
          <w:rFonts w:ascii="Times New Roman" w:hAnsi="Times New Roman" w:cs="Times New Roman"/>
          <w:sz w:val="28"/>
          <w:szCs w:val="28"/>
          <w:lang w:val="kk-KZ"/>
        </w:rPr>
      </w:pPr>
      <w:r w:rsidRPr="00D42364">
        <w:rPr>
          <w:rFonts w:ascii="Times New Roman" w:hAnsi="Times New Roman" w:cs="Times New Roman"/>
          <w:sz w:val="28"/>
          <w:szCs w:val="28"/>
          <w:lang w:val="kk-KZ"/>
        </w:rPr>
        <w:lastRenderedPageBreak/>
        <w:t>3. Органикалық түйсінулер қажеттілікті бейнелеп қимыл импульстерімен байланысты болады. Түйсінутүрлері толығымен семинарда талданады.</w:t>
      </w:r>
    </w:p>
    <w:p w:rsidR="007F44C8" w:rsidRPr="00D42364" w:rsidRDefault="007F44C8" w:rsidP="00D42364">
      <w:pPr>
        <w:spacing w:after="0" w:line="240" w:lineRule="auto"/>
        <w:ind w:firstLine="708"/>
        <w:jc w:val="both"/>
        <w:rPr>
          <w:rFonts w:ascii="Times New Roman" w:hAnsi="Times New Roman" w:cs="Times New Roman"/>
          <w:sz w:val="28"/>
          <w:szCs w:val="28"/>
          <w:lang w:val="kk-KZ" w:eastAsia="en-US"/>
        </w:rPr>
      </w:pPr>
    </w:p>
    <w:p w:rsidR="00E0083D" w:rsidRPr="005A5664" w:rsidRDefault="00E0083D" w:rsidP="00E0083D">
      <w:pPr>
        <w:spacing w:after="0" w:line="240" w:lineRule="auto"/>
        <w:jc w:val="center"/>
        <w:rPr>
          <w:rFonts w:ascii="Times New Roman" w:hAnsi="Times New Roman" w:cs="Times New Roman"/>
          <w:b/>
          <w:sz w:val="28"/>
          <w:szCs w:val="28"/>
          <w:lang w:val="kk-KZ"/>
        </w:rPr>
      </w:pPr>
      <w:r w:rsidRPr="00E0083D">
        <w:rPr>
          <w:rFonts w:ascii="Times New Roman" w:hAnsi="Times New Roman" w:cs="Times New Roman"/>
          <w:b/>
          <w:bCs/>
          <w:sz w:val="28"/>
          <w:szCs w:val="28"/>
          <w:lang w:val="kk-KZ" w:eastAsia="en-US"/>
        </w:rPr>
        <w:t>4-дәріс.</w:t>
      </w:r>
      <w:r w:rsidRPr="00E0083D">
        <w:rPr>
          <w:rFonts w:ascii="Times New Roman" w:hAnsi="Times New Roman" w:cs="Times New Roman"/>
          <w:sz w:val="28"/>
          <w:szCs w:val="28"/>
          <w:lang w:val="kk-KZ"/>
        </w:rPr>
        <w:t xml:space="preserve"> </w:t>
      </w:r>
      <w:r w:rsidRPr="005A5664">
        <w:rPr>
          <w:rFonts w:ascii="Times New Roman" w:hAnsi="Times New Roman" w:cs="Times New Roman"/>
          <w:b/>
          <w:sz w:val="28"/>
          <w:szCs w:val="28"/>
          <w:lang w:val="kk-KZ"/>
        </w:rPr>
        <w:t>Түйсіну табалдырықтары Түйсінулердің психофизиологиялық механизмдері.</w:t>
      </w:r>
    </w:p>
    <w:p w:rsidR="00076BF4" w:rsidRPr="00F55EA5" w:rsidRDefault="00C1745A" w:rsidP="00102605">
      <w:pPr>
        <w:pStyle w:val="Normal1"/>
        <w:shd w:val="clear" w:color="auto" w:fill="FFFFFF"/>
        <w:jc w:val="both"/>
        <w:rPr>
          <w:b/>
          <w:sz w:val="28"/>
          <w:szCs w:val="28"/>
          <w:lang w:val="kk-KZ"/>
        </w:rPr>
      </w:pPr>
      <w:r>
        <w:rPr>
          <w:sz w:val="28"/>
          <w:szCs w:val="28"/>
          <w:lang w:val="kk-KZ"/>
        </w:rPr>
        <w:t xml:space="preserve">        </w:t>
      </w:r>
      <w:r w:rsidR="00796ED6" w:rsidRPr="00F55EA5">
        <w:rPr>
          <w:sz w:val="28"/>
          <w:szCs w:val="28"/>
          <w:lang w:val="kk-KZ"/>
        </w:rPr>
        <w:t>Анализатор  анатомиялық құрылымдардың күрделі комплексі ретінде. Рецептор, өткізгіш жолдар, анализатордың ми кабығы бөліктері. Рефлекторлық доға мен рефлекторлық сакина ұғымдары. Пенфилд бойынша түйсінулердің ми локализацяисы. Абсолютті және салыстырмалы табалдырық. Табалдырық пен сезгіштіктің арақатынасы. Психофизика және табалдырық проблемасы. Психофизика заңдары (</w:t>
      </w:r>
      <w:r w:rsidR="000E1721" w:rsidRPr="00F55EA5">
        <w:rPr>
          <w:color w:val="000000"/>
          <w:sz w:val="28"/>
          <w:szCs w:val="28"/>
        </w:rPr>
        <w:t xml:space="preserve"> (</w:t>
      </w:r>
      <w:proofErr w:type="spellStart"/>
      <w:r w:rsidR="000E1721" w:rsidRPr="00F55EA5">
        <w:rPr>
          <w:color w:val="000000"/>
          <w:sz w:val="28"/>
          <w:szCs w:val="28"/>
        </w:rPr>
        <w:t>Вебера-Фехнера</w:t>
      </w:r>
      <w:proofErr w:type="spellEnd"/>
      <w:r w:rsidR="000E1721" w:rsidRPr="00F55EA5">
        <w:rPr>
          <w:color w:val="000000"/>
          <w:sz w:val="28"/>
          <w:szCs w:val="28"/>
        </w:rPr>
        <w:t xml:space="preserve">, </w:t>
      </w:r>
      <w:proofErr w:type="spellStart"/>
      <w:r w:rsidR="000E1721" w:rsidRPr="00F55EA5">
        <w:rPr>
          <w:color w:val="000000"/>
          <w:sz w:val="28"/>
          <w:szCs w:val="28"/>
        </w:rPr>
        <w:t>Стивенса</w:t>
      </w:r>
      <w:proofErr w:type="spellEnd"/>
      <w:r w:rsidR="000E1721" w:rsidRPr="00F55EA5">
        <w:rPr>
          <w:color w:val="000000"/>
          <w:sz w:val="28"/>
          <w:szCs w:val="28"/>
        </w:rPr>
        <w:t xml:space="preserve">).  Адаптация </w:t>
      </w:r>
      <w:r w:rsidR="00796ED6" w:rsidRPr="00F55EA5">
        <w:rPr>
          <w:color w:val="000000"/>
          <w:sz w:val="28"/>
          <w:szCs w:val="28"/>
          <w:lang w:val="kk-KZ"/>
        </w:rPr>
        <w:t>және</w:t>
      </w:r>
      <w:r w:rsidR="000E1721" w:rsidRPr="00F55EA5">
        <w:rPr>
          <w:color w:val="000000"/>
          <w:sz w:val="28"/>
          <w:szCs w:val="28"/>
        </w:rPr>
        <w:t xml:space="preserve"> сенсибилизация. Синестезия. </w:t>
      </w:r>
      <w:r w:rsidR="00796ED6" w:rsidRPr="00F55EA5">
        <w:rPr>
          <w:color w:val="000000"/>
          <w:sz w:val="28"/>
          <w:szCs w:val="28"/>
          <w:lang w:val="kk-KZ"/>
        </w:rPr>
        <w:t>К</w:t>
      </w:r>
      <w:proofErr w:type="spellStart"/>
      <w:r w:rsidR="000E1721" w:rsidRPr="00F55EA5">
        <w:rPr>
          <w:color w:val="000000"/>
          <w:sz w:val="28"/>
          <w:szCs w:val="28"/>
        </w:rPr>
        <w:t>онтраст</w:t>
      </w:r>
      <w:proofErr w:type="spellEnd"/>
      <w:r w:rsidR="00796ED6" w:rsidRPr="00F55EA5">
        <w:rPr>
          <w:color w:val="000000"/>
          <w:sz w:val="28"/>
          <w:szCs w:val="28"/>
          <w:lang w:val="kk-KZ"/>
        </w:rPr>
        <w:t xml:space="preserve"> құбылысы. </w:t>
      </w:r>
      <w:r w:rsidR="00796ED6" w:rsidRPr="00F55EA5">
        <w:rPr>
          <w:color w:val="000000"/>
          <w:sz w:val="28"/>
          <w:szCs w:val="28"/>
        </w:rPr>
        <w:t xml:space="preserve"> </w:t>
      </w:r>
      <w:proofErr w:type="spellStart"/>
      <w:r w:rsidR="00796ED6" w:rsidRPr="00F55EA5">
        <w:rPr>
          <w:color w:val="000000"/>
          <w:sz w:val="28"/>
          <w:szCs w:val="28"/>
        </w:rPr>
        <w:t>Субсенсор</w:t>
      </w:r>
      <w:proofErr w:type="spellEnd"/>
      <w:r w:rsidR="00796ED6" w:rsidRPr="00F55EA5">
        <w:rPr>
          <w:color w:val="000000"/>
          <w:sz w:val="28"/>
          <w:szCs w:val="28"/>
          <w:lang w:val="kk-KZ"/>
        </w:rPr>
        <w:t>лық құбылыс.</w:t>
      </w:r>
      <w:r w:rsidR="00796ED6" w:rsidRPr="00F55EA5">
        <w:rPr>
          <w:color w:val="000000"/>
          <w:sz w:val="28"/>
          <w:szCs w:val="28"/>
        </w:rPr>
        <w:t xml:space="preserve"> </w:t>
      </w:r>
    </w:p>
    <w:p w:rsidR="00076BF4" w:rsidRDefault="00076BF4" w:rsidP="00F55EA5">
      <w:pPr>
        <w:tabs>
          <w:tab w:val="left" w:pos="3348"/>
        </w:tabs>
        <w:spacing w:after="0" w:line="240" w:lineRule="auto"/>
        <w:ind w:firstLine="454"/>
        <w:jc w:val="both"/>
        <w:rPr>
          <w:rFonts w:ascii="Times New Roman" w:hAnsi="Times New Roman" w:cs="Times New Roman"/>
          <w:sz w:val="28"/>
          <w:szCs w:val="28"/>
          <w:lang w:val="kk-KZ"/>
        </w:rPr>
      </w:pPr>
      <w:r w:rsidRPr="00F55EA5">
        <w:rPr>
          <w:rFonts w:ascii="Times New Roman" w:hAnsi="Times New Roman" w:cs="Times New Roman"/>
          <w:sz w:val="28"/>
          <w:szCs w:val="28"/>
          <w:lang w:val="kk-KZ"/>
        </w:rPr>
        <w:t xml:space="preserve">Сезімдік таным психологиясы. Түйсіну мен қабылдау шындықты бейнелеудің әр түрлі формалары ретінде. Түйсіну бейнелерінің ерекшеліктері. Түйсіну мен қабылдау психикалық процестер жүйесінің бірінші деңгейі ретінде. </w:t>
      </w:r>
    </w:p>
    <w:p w:rsidR="004F5144" w:rsidRPr="004F5144" w:rsidRDefault="004F5144" w:rsidP="004F5144">
      <w:pPr>
        <w:spacing w:after="0" w:line="240" w:lineRule="auto"/>
        <w:ind w:firstLine="454"/>
        <w:jc w:val="both"/>
        <w:rPr>
          <w:rFonts w:ascii="Times New Roman" w:hAnsi="Times New Roman" w:cs="Times New Roman"/>
          <w:color w:val="000000"/>
          <w:sz w:val="28"/>
          <w:szCs w:val="28"/>
          <w:lang w:val="kk-KZ"/>
        </w:rPr>
      </w:pPr>
      <w:r w:rsidRPr="004F5144">
        <w:rPr>
          <w:rFonts w:ascii="Times New Roman" w:hAnsi="Times New Roman" w:cs="Times New Roman"/>
          <w:color w:val="000000"/>
          <w:sz w:val="28"/>
          <w:szCs w:val="28"/>
          <w:lang w:val="kk-KZ"/>
        </w:rPr>
        <w:t xml:space="preserve">Сыртқы ортаның әртүрлі әсерлері адам миына әсер етіп, онда әртүрлі психикалық функциялар ретінде бейнеленеді. Таным  процесінде түйсіну – психикалық функциялардың бастапқы және ең төменгі сатысында тұрады. </w:t>
      </w:r>
    </w:p>
    <w:p w:rsidR="004F5144" w:rsidRPr="004F5144" w:rsidRDefault="004F5144" w:rsidP="004F5144">
      <w:pPr>
        <w:spacing w:after="0" w:line="240" w:lineRule="auto"/>
        <w:jc w:val="both"/>
        <w:rPr>
          <w:rFonts w:ascii="Times New Roman" w:hAnsi="Times New Roman" w:cs="Times New Roman"/>
          <w:color w:val="000000"/>
          <w:sz w:val="28"/>
          <w:szCs w:val="28"/>
          <w:lang w:val="kk-KZ"/>
        </w:rPr>
      </w:pPr>
      <w:r w:rsidRPr="004F5144">
        <w:rPr>
          <w:rFonts w:ascii="Times New Roman" w:hAnsi="Times New Roman" w:cs="Times New Roman"/>
          <w:color w:val="000000"/>
          <w:sz w:val="28"/>
          <w:szCs w:val="28"/>
          <w:lang w:val="kk-KZ"/>
        </w:rPr>
        <w:t xml:space="preserve">    Сыртқы дүниедегі заттар мен құбылыстар адамға әсер етеді,  санада бейнелерді қалыптастырады. </w:t>
      </w:r>
    </w:p>
    <w:p w:rsidR="004F5144" w:rsidRPr="004F5144" w:rsidRDefault="004F5144" w:rsidP="004F5144">
      <w:pPr>
        <w:spacing w:after="0" w:line="240" w:lineRule="auto"/>
        <w:jc w:val="both"/>
        <w:rPr>
          <w:rFonts w:ascii="Times New Roman" w:hAnsi="Times New Roman" w:cs="Times New Roman"/>
          <w:color w:val="000000"/>
          <w:sz w:val="28"/>
          <w:szCs w:val="28"/>
          <w:lang w:val="kk-KZ"/>
        </w:rPr>
      </w:pPr>
      <w:r w:rsidRPr="004F5144">
        <w:rPr>
          <w:rFonts w:ascii="Times New Roman" w:hAnsi="Times New Roman" w:cs="Times New Roman"/>
          <w:color w:val="000000"/>
          <w:sz w:val="28"/>
          <w:szCs w:val="28"/>
          <w:lang w:val="kk-KZ"/>
        </w:rPr>
        <w:t xml:space="preserve">     Адам дүниені, заттарды санасында бейнелеу арқылы таниды.</w:t>
      </w:r>
    </w:p>
    <w:p w:rsidR="004F5144" w:rsidRPr="004F5144" w:rsidRDefault="004F5144" w:rsidP="004F5144">
      <w:pPr>
        <w:spacing w:after="0" w:line="240" w:lineRule="auto"/>
        <w:jc w:val="both"/>
        <w:rPr>
          <w:rFonts w:ascii="Times New Roman" w:hAnsi="Times New Roman" w:cs="Times New Roman"/>
          <w:b/>
          <w:color w:val="000000"/>
          <w:sz w:val="28"/>
          <w:szCs w:val="28"/>
          <w:lang w:val="kk-KZ"/>
        </w:rPr>
      </w:pPr>
      <w:r w:rsidRPr="004F5144">
        <w:rPr>
          <w:rFonts w:ascii="Times New Roman" w:hAnsi="Times New Roman" w:cs="Times New Roman"/>
          <w:color w:val="000000"/>
          <w:sz w:val="28"/>
          <w:szCs w:val="28"/>
          <w:lang w:val="kk-KZ"/>
        </w:rPr>
        <w:t xml:space="preserve">     Түйсіну қоршаған ортадағы  заттар мен құбылыстардың сезім мүшелеріне тікелей әсер ету нәтижесінде олардың жеке қасиеттерінің санамызда бейнеленудің нәтижесін беретін психикалық іс-әрекет болып табылады. Түйсіну  барлық таным процестерінің қайнар көзі деп айтуға болады.</w:t>
      </w:r>
    </w:p>
    <w:p w:rsidR="004F5144" w:rsidRPr="004F5144" w:rsidRDefault="004F5144" w:rsidP="004F5144">
      <w:pPr>
        <w:spacing w:after="0" w:line="240" w:lineRule="auto"/>
        <w:jc w:val="both"/>
        <w:rPr>
          <w:rFonts w:ascii="Times New Roman" w:hAnsi="Times New Roman" w:cs="Times New Roman"/>
          <w:color w:val="000000"/>
          <w:sz w:val="28"/>
          <w:szCs w:val="28"/>
          <w:lang w:val="kk-KZ"/>
        </w:rPr>
      </w:pPr>
      <w:r w:rsidRPr="004F5144">
        <w:rPr>
          <w:rFonts w:ascii="Times New Roman" w:hAnsi="Times New Roman" w:cs="Times New Roman"/>
          <w:color w:val="000000"/>
          <w:sz w:val="28"/>
          <w:szCs w:val="28"/>
          <w:lang w:val="kk-KZ"/>
        </w:rPr>
        <w:t xml:space="preserve">    Түйсіну біздің санамызды сыртқы дүниемен байланыстырып отырады. Түйсіну психологиясының жалпы сұрақтарына, сипаттамасы мен заңдылықтарына келетін болсақ  екі негізгі нәрсені ескеру қажет: </w:t>
      </w:r>
    </w:p>
    <w:p w:rsidR="004F5144" w:rsidRPr="004F5144" w:rsidRDefault="004F5144" w:rsidP="004F5144">
      <w:pPr>
        <w:numPr>
          <w:ilvl w:val="0"/>
          <w:numId w:val="1"/>
        </w:numPr>
        <w:spacing w:after="0" w:line="240" w:lineRule="auto"/>
        <w:jc w:val="both"/>
        <w:rPr>
          <w:rFonts w:ascii="Times New Roman" w:hAnsi="Times New Roman" w:cs="Times New Roman"/>
          <w:color w:val="000000"/>
          <w:sz w:val="28"/>
          <w:szCs w:val="28"/>
          <w:lang w:val="kk-KZ"/>
        </w:rPr>
      </w:pPr>
      <w:r w:rsidRPr="004F5144">
        <w:rPr>
          <w:rFonts w:ascii="Times New Roman" w:hAnsi="Times New Roman" w:cs="Times New Roman"/>
          <w:color w:val="000000"/>
          <w:sz w:val="28"/>
          <w:szCs w:val="28"/>
          <w:lang w:val="kk-KZ"/>
        </w:rPr>
        <w:t xml:space="preserve">тітіркендіргіштердің физикалық сипаттамасы, яғни түйсінуді тудыратын адамның сезім мүшелеріне әсер етуші сыртқы дүниедегі заттар мен құбылыстардың сипаттамасы; </w:t>
      </w:r>
    </w:p>
    <w:p w:rsidR="004F5144" w:rsidRPr="004F5144" w:rsidRDefault="004F5144" w:rsidP="004F5144">
      <w:pPr>
        <w:numPr>
          <w:ilvl w:val="0"/>
          <w:numId w:val="1"/>
        </w:numPr>
        <w:spacing w:after="0" w:line="240" w:lineRule="auto"/>
        <w:jc w:val="both"/>
        <w:rPr>
          <w:rFonts w:ascii="Times New Roman" w:hAnsi="Times New Roman" w:cs="Times New Roman"/>
          <w:color w:val="000000"/>
          <w:sz w:val="28"/>
          <w:szCs w:val="28"/>
          <w:lang w:val="kk-KZ"/>
        </w:rPr>
      </w:pPr>
      <w:r w:rsidRPr="004F5144">
        <w:rPr>
          <w:rFonts w:ascii="Times New Roman" w:hAnsi="Times New Roman" w:cs="Times New Roman"/>
          <w:color w:val="000000"/>
          <w:sz w:val="28"/>
          <w:szCs w:val="28"/>
          <w:lang w:val="kk-KZ"/>
        </w:rPr>
        <w:t>түйсінулер пайда болатын сезім мүшелерінің сипаттамасы.</w:t>
      </w:r>
    </w:p>
    <w:p w:rsidR="004F5144" w:rsidRPr="004F5144" w:rsidRDefault="004F5144" w:rsidP="004F5144">
      <w:pPr>
        <w:spacing w:after="0" w:line="240" w:lineRule="auto"/>
        <w:jc w:val="both"/>
        <w:rPr>
          <w:rFonts w:ascii="Times New Roman" w:hAnsi="Times New Roman" w:cs="Times New Roman"/>
          <w:color w:val="000000"/>
          <w:sz w:val="28"/>
          <w:szCs w:val="28"/>
          <w:lang w:val="kk-KZ"/>
        </w:rPr>
      </w:pPr>
      <w:r w:rsidRPr="004F5144">
        <w:rPr>
          <w:rFonts w:ascii="Times New Roman" w:hAnsi="Times New Roman" w:cs="Times New Roman"/>
          <w:color w:val="000000"/>
          <w:sz w:val="28"/>
          <w:szCs w:val="28"/>
          <w:lang w:val="kk-KZ"/>
        </w:rPr>
        <w:t xml:space="preserve">   Тітіркендіргіштерді, қабылдайтын мүшелерді саңылау, яғни рецептор дейді. Рецепторлардың негізгі үш түрін ажыратуға болады. Олар: </w:t>
      </w:r>
    </w:p>
    <w:p w:rsidR="004F5144" w:rsidRPr="004F5144" w:rsidRDefault="004F5144" w:rsidP="004F5144">
      <w:pPr>
        <w:numPr>
          <w:ilvl w:val="1"/>
          <w:numId w:val="1"/>
        </w:numPr>
        <w:spacing w:after="0" w:line="240" w:lineRule="auto"/>
        <w:jc w:val="both"/>
        <w:rPr>
          <w:rFonts w:ascii="Times New Roman" w:hAnsi="Times New Roman" w:cs="Times New Roman"/>
          <w:color w:val="000000"/>
          <w:sz w:val="28"/>
          <w:szCs w:val="28"/>
          <w:lang w:val="kk-KZ"/>
        </w:rPr>
      </w:pPr>
      <w:r w:rsidRPr="004F5144">
        <w:rPr>
          <w:rFonts w:ascii="Times New Roman" w:hAnsi="Times New Roman" w:cs="Times New Roman"/>
          <w:color w:val="000000"/>
          <w:sz w:val="28"/>
          <w:szCs w:val="28"/>
          <w:lang w:val="kk-KZ"/>
        </w:rPr>
        <w:t xml:space="preserve">экстероцепторлар, сыртқы тітіркендіргіштерді түйсінуге ыңғайлайтын сезім мүшелерінің ең сыртқы бетінде, я соған таяу жерлерде тұрған саңылаулар; </w:t>
      </w:r>
    </w:p>
    <w:p w:rsidR="004F5144" w:rsidRPr="004F5144" w:rsidRDefault="004F5144" w:rsidP="004F5144">
      <w:pPr>
        <w:numPr>
          <w:ilvl w:val="1"/>
          <w:numId w:val="1"/>
        </w:numPr>
        <w:spacing w:after="0" w:line="240" w:lineRule="auto"/>
        <w:jc w:val="both"/>
        <w:rPr>
          <w:rFonts w:ascii="Times New Roman" w:hAnsi="Times New Roman" w:cs="Times New Roman"/>
          <w:color w:val="000000"/>
          <w:sz w:val="28"/>
          <w:szCs w:val="28"/>
          <w:lang w:val="kk-KZ"/>
        </w:rPr>
      </w:pPr>
      <w:r w:rsidRPr="004F5144">
        <w:rPr>
          <w:rFonts w:ascii="Times New Roman" w:hAnsi="Times New Roman" w:cs="Times New Roman"/>
          <w:color w:val="000000"/>
          <w:sz w:val="28"/>
          <w:szCs w:val="28"/>
          <w:lang w:val="kk-KZ"/>
        </w:rPr>
        <w:t xml:space="preserve">интероцепторлар организмнің ішкі мүшелерінен шығатын тітіркендіргіштерді түйсінуге ыңғайланған сезім мүшелердің бетінде болатын саңылаулар. Бұларды органикалық түйсінулер деп те атайды; </w:t>
      </w:r>
    </w:p>
    <w:p w:rsidR="004F5144" w:rsidRPr="004845AE" w:rsidRDefault="004F5144" w:rsidP="004845AE">
      <w:pPr>
        <w:numPr>
          <w:ilvl w:val="1"/>
          <w:numId w:val="1"/>
        </w:numPr>
        <w:spacing w:after="0" w:line="240" w:lineRule="auto"/>
        <w:jc w:val="both"/>
        <w:rPr>
          <w:rFonts w:ascii="Times New Roman" w:hAnsi="Times New Roman" w:cs="Times New Roman"/>
          <w:color w:val="000000"/>
          <w:sz w:val="28"/>
          <w:szCs w:val="28"/>
          <w:lang w:val="kk-KZ"/>
        </w:rPr>
      </w:pPr>
      <w:r w:rsidRPr="004F5144">
        <w:rPr>
          <w:rFonts w:ascii="Times New Roman" w:hAnsi="Times New Roman" w:cs="Times New Roman"/>
          <w:color w:val="000000"/>
          <w:sz w:val="28"/>
          <w:szCs w:val="28"/>
          <w:lang w:val="kk-KZ"/>
        </w:rPr>
        <w:lastRenderedPageBreak/>
        <w:t>проприоцепторлар дене мүшелерінің қозғалысын, денені тендікке ұстауды қабылдайтын мүшелердің астарында жатқан саңылаулар.</w:t>
      </w:r>
    </w:p>
    <w:p w:rsidR="00A318F2" w:rsidRPr="00A318F2" w:rsidRDefault="00A318F2" w:rsidP="00A318F2">
      <w:pPr>
        <w:spacing w:after="0" w:line="240" w:lineRule="auto"/>
        <w:ind w:firstLine="360"/>
        <w:jc w:val="both"/>
        <w:rPr>
          <w:rFonts w:ascii="Times New Roman" w:hAnsi="Times New Roman" w:cs="Times New Roman"/>
          <w:sz w:val="28"/>
          <w:szCs w:val="28"/>
          <w:lang w:val="kk-KZ"/>
        </w:rPr>
      </w:pPr>
      <w:r w:rsidRPr="00A318F2">
        <w:rPr>
          <w:rFonts w:ascii="Times New Roman" w:hAnsi="Times New Roman" w:cs="Times New Roman"/>
          <w:sz w:val="28"/>
          <w:szCs w:val="28"/>
          <w:lang w:val="kk-KZ"/>
        </w:rPr>
        <w:t xml:space="preserve">Психофизика элементтері – түйсінудің сыртқы тітіркендіргішке тәуелділігін анықтайды. Оның негізін Э. Вебер және Г. Фехнер салды (Психофизика элементтері, 1859). </w:t>
      </w:r>
    </w:p>
    <w:p w:rsidR="00A318F2" w:rsidRPr="00530C59" w:rsidRDefault="00A318F2" w:rsidP="00530C59">
      <w:pPr>
        <w:spacing w:after="0" w:line="240" w:lineRule="auto"/>
        <w:ind w:firstLine="360"/>
        <w:jc w:val="both"/>
        <w:rPr>
          <w:rFonts w:ascii="Times New Roman" w:hAnsi="Times New Roman" w:cs="Times New Roman"/>
          <w:sz w:val="28"/>
          <w:szCs w:val="28"/>
          <w:lang w:val="kk-KZ"/>
        </w:rPr>
      </w:pPr>
      <w:r w:rsidRPr="00530C59">
        <w:rPr>
          <w:rFonts w:ascii="Times New Roman" w:hAnsi="Times New Roman" w:cs="Times New Roman"/>
          <w:sz w:val="28"/>
          <w:szCs w:val="28"/>
          <w:lang w:val="kk-KZ"/>
        </w:rPr>
        <w:t xml:space="preserve">Психофизиканың негізгі мәселесі – табалдырық жайлы мәселе. Абсолютті түйсіну және айыру табалдырықтары деп бөлінеді. Психофизика бойынша барлық тітіркендіргіш түйсіну туғызбайды. Әлсіз тітіркендіргіштен түйсіну тумайды. </w:t>
      </w:r>
    </w:p>
    <w:p w:rsidR="00A318F2" w:rsidRPr="00530C59" w:rsidRDefault="00A318F2" w:rsidP="00530C59">
      <w:pPr>
        <w:spacing w:after="0" w:line="240" w:lineRule="auto"/>
        <w:ind w:firstLine="360"/>
        <w:jc w:val="both"/>
        <w:rPr>
          <w:rFonts w:ascii="Times New Roman" w:hAnsi="Times New Roman" w:cs="Times New Roman"/>
          <w:sz w:val="28"/>
          <w:szCs w:val="28"/>
          <w:lang w:val="kk-KZ"/>
        </w:rPr>
      </w:pPr>
      <w:r w:rsidRPr="00530C59">
        <w:rPr>
          <w:rFonts w:ascii="Times New Roman" w:hAnsi="Times New Roman" w:cs="Times New Roman"/>
          <w:sz w:val="28"/>
          <w:szCs w:val="28"/>
          <w:lang w:val="kk-KZ"/>
        </w:rPr>
        <w:t>Түйсіну туу үшін тітіркендіргіштің сол минималды интенсивтілігі болу керек, тітіркендіргіштің сол минималды интенсивтілігі төменгі абсолютті табалдырық деп атайды. Төменгі табалдырық сезгіштіктің сандық сипаттамасын береді: рецептор сезгіштігі табалдырықтың шамасына кері пропорционал:</w:t>
      </w:r>
    </w:p>
    <w:p w:rsidR="00A318F2" w:rsidRPr="00530C59" w:rsidRDefault="00A318F2" w:rsidP="00530C59">
      <w:pPr>
        <w:spacing w:after="0" w:line="240" w:lineRule="auto"/>
        <w:rPr>
          <w:rFonts w:ascii="Times New Roman" w:hAnsi="Times New Roman" w:cs="Times New Roman"/>
          <w:sz w:val="28"/>
          <w:szCs w:val="28"/>
          <w:lang w:val="kk-KZ"/>
        </w:rPr>
      </w:pPr>
      <w:r w:rsidRPr="00530C59">
        <w:rPr>
          <w:rFonts w:ascii="Times New Roman" w:hAnsi="Times New Roman" w:cs="Times New Roman"/>
          <w:sz w:val="28"/>
          <w:szCs w:val="28"/>
          <w:lang w:val="kk-KZ"/>
        </w:rPr>
        <w:t>Е=1/Р</w:t>
      </w:r>
    </w:p>
    <w:p w:rsidR="00A318F2" w:rsidRPr="00530C59" w:rsidRDefault="00A318F2" w:rsidP="00530C59">
      <w:pPr>
        <w:spacing w:after="0" w:line="240" w:lineRule="auto"/>
        <w:rPr>
          <w:rFonts w:ascii="Times New Roman" w:hAnsi="Times New Roman" w:cs="Times New Roman"/>
          <w:sz w:val="28"/>
          <w:szCs w:val="28"/>
          <w:lang w:val="kk-KZ"/>
        </w:rPr>
      </w:pPr>
    </w:p>
    <w:p w:rsidR="00A318F2" w:rsidRPr="00530C59" w:rsidRDefault="00A318F2" w:rsidP="00530C59">
      <w:pPr>
        <w:spacing w:after="0" w:line="240" w:lineRule="auto"/>
        <w:jc w:val="both"/>
        <w:rPr>
          <w:rFonts w:ascii="Times New Roman" w:hAnsi="Times New Roman" w:cs="Times New Roman"/>
          <w:sz w:val="28"/>
          <w:szCs w:val="28"/>
          <w:lang w:val="kk-KZ"/>
        </w:rPr>
      </w:pPr>
      <w:r w:rsidRPr="00530C59">
        <w:rPr>
          <w:rFonts w:ascii="Times New Roman" w:hAnsi="Times New Roman" w:cs="Times New Roman"/>
          <w:sz w:val="28"/>
          <w:szCs w:val="28"/>
          <w:lang w:val="kk-KZ"/>
        </w:rPr>
        <w:t xml:space="preserve">Е – сезгіштік, Р – тітіркендіргіштің табалдырық шамасы. Жоғарғы абсолютті табалдырық—сол сападағы түйсінуге мүмкін деген максималды интенсивтілік. </w:t>
      </w:r>
    </w:p>
    <w:p w:rsidR="00A318F2" w:rsidRPr="00530C59" w:rsidRDefault="00A318F2" w:rsidP="00530C59">
      <w:pPr>
        <w:spacing w:after="0" w:line="240" w:lineRule="auto"/>
        <w:jc w:val="both"/>
        <w:rPr>
          <w:rFonts w:ascii="Times New Roman" w:hAnsi="Times New Roman" w:cs="Times New Roman"/>
          <w:sz w:val="28"/>
          <w:szCs w:val="28"/>
          <w:lang w:val="kk-KZ"/>
        </w:rPr>
      </w:pPr>
      <w:r w:rsidRPr="00530C59">
        <w:rPr>
          <w:rFonts w:ascii="Times New Roman" w:hAnsi="Times New Roman" w:cs="Times New Roman"/>
          <w:sz w:val="28"/>
          <w:szCs w:val="28"/>
          <w:lang w:val="kk-KZ"/>
        </w:rPr>
        <w:t xml:space="preserve">Түйсінулердің айырмашылығын көрсету үшін екі тітіркендіргіштің интенсивтіліктерінің арасында белгілі бір қатынасты талап етеді. Ол Вебер заңдылығы деп аталады. </w:t>
      </w:r>
    </w:p>
    <w:p w:rsidR="00A318F2" w:rsidRPr="00530C59" w:rsidRDefault="00A318F2" w:rsidP="00530C59">
      <w:pPr>
        <w:spacing w:after="0" w:line="240" w:lineRule="auto"/>
        <w:jc w:val="both"/>
        <w:rPr>
          <w:rFonts w:ascii="Times New Roman" w:hAnsi="Times New Roman" w:cs="Times New Roman"/>
          <w:sz w:val="28"/>
          <w:szCs w:val="28"/>
          <w:lang w:val="kk-KZ"/>
        </w:rPr>
      </w:pPr>
      <w:r w:rsidRPr="00530C59">
        <w:rPr>
          <w:rFonts w:ascii="Times New Roman" w:hAnsi="Times New Roman" w:cs="Times New Roman"/>
          <w:sz w:val="28"/>
          <w:szCs w:val="28"/>
          <w:lang w:val="kk-KZ"/>
        </w:rPr>
        <w:t>Негізгі тітіркендіргіштерге қатысты қосымша тітіркендіргіштердің қатынасы үнемі тұрақты:</w:t>
      </w:r>
    </w:p>
    <w:p w:rsidR="00A318F2" w:rsidRPr="00A318F2" w:rsidRDefault="00A318F2" w:rsidP="00530C59">
      <w:pPr>
        <w:pStyle w:val="a8"/>
        <w:spacing w:after="0" w:line="240" w:lineRule="auto"/>
        <w:rPr>
          <w:rFonts w:ascii="Times New Roman" w:hAnsi="Times New Roman" w:cs="Times New Roman"/>
          <w:sz w:val="28"/>
          <w:szCs w:val="28"/>
          <w:lang w:val="kk-KZ"/>
        </w:rPr>
      </w:pPr>
    </w:p>
    <w:p w:rsidR="00A318F2" w:rsidRPr="00530C59" w:rsidRDefault="00A318F2" w:rsidP="00530C59">
      <w:pPr>
        <w:spacing w:after="0" w:line="240" w:lineRule="auto"/>
        <w:rPr>
          <w:rFonts w:ascii="Times New Roman" w:hAnsi="Times New Roman" w:cs="Times New Roman"/>
          <w:sz w:val="28"/>
          <w:szCs w:val="28"/>
          <w:lang w:val="kk-KZ"/>
        </w:rPr>
      </w:pPr>
      <w:r w:rsidRPr="00530C59">
        <w:rPr>
          <w:rFonts w:ascii="Times New Roman" w:hAnsi="Times New Roman" w:cs="Times New Roman"/>
          <w:sz w:val="28"/>
          <w:szCs w:val="28"/>
          <w:lang w:val="kk-KZ"/>
        </w:rPr>
        <w:t>Е=Р/∆ р;        ∆ р/Р=К</w:t>
      </w:r>
    </w:p>
    <w:p w:rsidR="00A318F2" w:rsidRPr="00A318F2" w:rsidRDefault="00A318F2" w:rsidP="00530C59">
      <w:pPr>
        <w:pStyle w:val="a8"/>
        <w:spacing w:after="0" w:line="240" w:lineRule="auto"/>
        <w:rPr>
          <w:rFonts w:ascii="Times New Roman" w:hAnsi="Times New Roman" w:cs="Times New Roman"/>
          <w:sz w:val="28"/>
          <w:szCs w:val="28"/>
          <w:lang w:val="kk-KZ"/>
        </w:rPr>
      </w:pPr>
    </w:p>
    <w:p w:rsidR="00A318F2" w:rsidRPr="00530C59" w:rsidRDefault="00A318F2" w:rsidP="00530C59">
      <w:pPr>
        <w:spacing w:after="0" w:line="240" w:lineRule="auto"/>
        <w:jc w:val="both"/>
        <w:rPr>
          <w:rFonts w:ascii="Times New Roman" w:hAnsi="Times New Roman" w:cs="Times New Roman"/>
          <w:sz w:val="28"/>
          <w:szCs w:val="28"/>
          <w:lang w:val="kk-KZ"/>
        </w:rPr>
      </w:pPr>
      <w:r w:rsidRPr="00530C59">
        <w:rPr>
          <w:rFonts w:ascii="Times New Roman" w:hAnsi="Times New Roman" w:cs="Times New Roman"/>
          <w:sz w:val="28"/>
          <w:szCs w:val="28"/>
          <w:lang w:val="kk-KZ"/>
        </w:rPr>
        <w:t xml:space="preserve">Мұнда: Е – айыру сезгіштігінің көрсеткіші, Р – алғашқы фактор, тітіркендіргіш, ал ∆ р – алғашқы сезгіштікке қосылған шама, К – рецепторға қатысты тұрақты шама. </w:t>
      </w:r>
    </w:p>
    <w:p w:rsidR="00A318F2" w:rsidRPr="00530C59" w:rsidRDefault="00A318F2" w:rsidP="00530C59">
      <w:pPr>
        <w:spacing w:after="0" w:line="240" w:lineRule="auto"/>
        <w:ind w:firstLine="360"/>
        <w:jc w:val="both"/>
        <w:rPr>
          <w:rFonts w:ascii="Times New Roman" w:hAnsi="Times New Roman" w:cs="Times New Roman"/>
          <w:sz w:val="28"/>
          <w:szCs w:val="28"/>
          <w:lang w:val="kk-KZ"/>
        </w:rPr>
      </w:pPr>
      <w:r w:rsidRPr="00530C59">
        <w:rPr>
          <w:rFonts w:ascii="Times New Roman" w:hAnsi="Times New Roman" w:cs="Times New Roman"/>
          <w:sz w:val="28"/>
          <w:szCs w:val="28"/>
          <w:lang w:val="kk-KZ"/>
        </w:rPr>
        <w:t xml:space="preserve">Бірақ Вебер заңдылығы барлық айыру түйсінулердің бәріне бірдей жарай бермейді. Фехнер өзгергіш шамалардың екі қатарын жасады: тітіркендіргіштер шамасы және оларға сәйкес түйсінулер шамасы. Түйсінулер арифметикалық прогрессиямен, тітіркендіргіштер геометриялық прогрессиямен өседі. </w:t>
      </w:r>
    </w:p>
    <w:p w:rsidR="00A318F2" w:rsidRPr="00530C59" w:rsidRDefault="00A318F2" w:rsidP="00530C59">
      <w:pPr>
        <w:spacing w:after="0" w:line="240" w:lineRule="auto"/>
        <w:ind w:firstLine="360"/>
        <w:jc w:val="both"/>
        <w:rPr>
          <w:rFonts w:ascii="Times New Roman" w:hAnsi="Times New Roman" w:cs="Times New Roman"/>
          <w:sz w:val="28"/>
          <w:szCs w:val="28"/>
          <w:lang w:val="kk-KZ"/>
        </w:rPr>
      </w:pPr>
      <w:r w:rsidRPr="00530C59">
        <w:rPr>
          <w:rFonts w:ascii="Times New Roman" w:hAnsi="Times New Roman" w:cs="Times New Roman"/>
          <w:sz w:val="28"/>
          <w:szCs w:val="28"/>
          <w:lang w:val="kk-KZ"/>
        </w:rPr>
        <w:t xml:space="preserve">Түйсіну интенсивтілігінің тітіркендіргіш интенсивтілігіне тәуелділігі Вебер-Фехнер психофизикалық заңдылығы деп аталады. Бұл заңды сезім органдарының электрофизиологиясында қолдануға жарамайды. Г. Гельмгольц (кейін П.П. Лазарев бекітті), Вебер-Фехнердің алғашқы тұжырымдамасын өзгертті, яғни тітіркендіргіш құбылыстарын басқару, бірақ сезгіштіктің көп қырлы қасиетін толық аша алмайды. </w:t>
      </w:r>
    </w:p>
    <w:p w:rsidR="00A318F2" w:rsidRPr="00530C59" w:rsidRDefault="00A318F2" w:rsidP="00530C59">
      <w:pPr>
        <w:spacing w:after="0" w:line="240" w:lineRule="auto"/>
        <w:ind w:firstLine="360"/>
        <w:jc w:val="both"/>
        <w:rPr>
          <w:rFonts w:ascii="Times New Roman" w:hAnsi="Times New Roman" w:cs="Times New Roman"/>
          <w:sz w:val="28"/>
          <w:szCs w:val="28"/>
          <w:lang w:val="kk-KZ"/>
        </w:rPr>
      </w:pPr>
      <w:r w:rsidRPr="00530C59">
        <w:rPr>
          <w:rFonts w:ascii="Times New Roman" w:hAnsi="Times New Roman" w:cs="Times New Roman"/>
          <w:sz w:val="28"/>
          <w:szCs w:val="28"/>
          <w:lang w:val="kk-KZ"/>
        </w:rPr>
        <w:t xml:space="preserve">Сезгіштіктің ылғи да өзгеріп отыратындығы көп айтылады (А.И. Богословский, К.Х. Кекчеев). Б.М. Теплов өте ұзақ емес жаттығулар барысында биіктіктің айыру табалдырығының тез төмендегенін анықтады. </w:t>
      </w:r>
      <w:r w:rsidRPr="00530C59">
        <w:rPr>
          <w:rFonts w:ascii="Times New Roman" w:hAnsi="Times New Roman" w:cs="Times New Roman"/>
          <w:sz w:val="28"/>
          <w:szCs w:val="28"/>
          <w:lang w:val="kk-KZ"/>
        </w:rPr>
        <w:lastRenderedPageBreak/>
        <w:t>Психология бойынша тек тітіркендіргішпен ғана емес, затпен, органмен ғана емес, адаммен қатысты зерттеулер негізгі болып саналады.</w:t>
      </w:r>
    </w:p>
    <w:p w:rsidR="00A318F2" w:rsidRPr="00530C59" w:rsidRDefault="00A318F2" w:rsidP="00530C59">
      <w:pPr>
        <w:spacing w:after="0" w:line="240" w:lineRule="auto"/>
        <w:jc w:val="both"/>
        <w:rPr>
          <w:rFonts w:ascii="Times New Roman" w:hAnsi="Times New Roman" w:cs="Times New Roman"/>
          <w:sz w:val="28"/>
          <w:szCs w:val="28"/>
          <w:lang w:val="kk-KZ"/>
        </w:rPr>
      </w:pPr>
      <w:r w:rsidRPr="00530C59">
        <w:rPr>
          <w:rFonts w:ascii="Times New Roman" w:hAnsi="Times New Roman" w:cs="Times New Roman"/>
          <w:sz w:val="28"/>
          <w:szCs w:val="28"/>
          <w:lang w:val="kk-KZ"/>
        </w:rPr>
        <w:t xml:space="preserve">Табалдырықтарды анықтау үшін психофизикада бірнеше әдістер жасалған: </w:t>
      </w:r>
    </w:p>
    <w:p w:rsidR="00A318F2" w:rsidRPr="00530C59" w:rsidRDefault="00A318F2" w:rsidP="00530C59">
      <w:pPr>
        <w:spacing w:after="0" w:line="240" w:lineRule="auto"/>
        <w:jc w:val="both"/>
        <w:rPr>
          <w:rFonts w:ascii="Times New Roman" w:hAnsi="Times New Roman" w:cs="Times New Roman"/>
          <w:sz w:val="28"/>
          <w:szCs w:val="28"/>
          <w:lang w:val="kk-KZ"/>
        </w:rPr>
      </w:pPr>
      <w:r w:rsidRPr="00530C59">
        <w:rPr>
          <w:rFonts w:ascii="Times New Roman" w:hAnsi="Times New Roman" w:cs="Times New Roman"/>
          <w:sz w:val="28"/>
          <w:szCs w:val="28"/>
          <w:lang w:val="kk-KZ"/>
        </w:rPr>
        <w:t xml:space="preserve">Г.Э. Мюллер (1860): </w:t>
      </w:r>
    </w:p>
    <w:p w:rsidR="00A318F2" w:rsidRPr="00530C59" w:rsidRDefault="00A318F2" w:rsidP="00530C59">
      <w:pPr>
        <w:spacing w:after="0" w:line="240" w:lineRule="auto"/>
        <w:jc w:val="both"/>
        <w:rPr>
          <w:rFonts w:ascii="Times New Roman" w:hAnsi="Times New Roman" w:cs="Times New Roman"/>
          <w:sz w:val="28"/>
          <w:szCs w:val="28"/>
          <w:lang w:val="kk-KZ"/>
        </w:rPr>
      </w:pPr>
      <w:r w:rsidRPr="00530C59">
        <w:rPr>
          <w:rFonts w:ascii="Times New Roman" w:hAnsi="Times New Roman" w:cs="Times New Roman"/>
          <w:sz w:val="28"/>
          <w:szCs w:val="28"/>
          <w:lang w:val="kk-KZ"/>
        </w:rPr>
        <w:t xml:space="preserve">а) ішкі бағдарлану әдісі (Фехнер бойынша орташа қате әдісі); </w:t>
      </w:r>
    </w:p>
    <w:p w:rsidR="00A318F2" w:rsidRPr="00530C59" w:rsidRDefault="00A318F2" w:rsidP="00530C59">
      <w:pPr>
        <w:spacing w:after="0" w:line="240" w:lineRule="auto"/>
        <w:jc w:val="both"/>
        <w:rPr>
          <w:rFonts w:ascii="Times New Roman" w:hAnsi="Times New Roman" w:cs="Times New Roman"/>
          <w:sz w:val="28"/>
          <w:szCs w:val="28"/>
          <w:lang w:val="kk-KZ"/>
        </w:rPr>
      </w:pPr>
      <w:r w:rsidRPr="00530C59">
        <w:rPr>
          <w:rFonts w:ascii="Times New Roman" w:hAnsi="Times New Roman" w:cs="Times New Roman"/>
          <w:sz w:val="28"/>
          <w:szCs w:val="28"/>
          <w:lang w:val="kk-KZ"/>
        </w:rPr>
        <w:t xml:space="preserve">ә) шекара әдісі (Вундт бойынша минималды өзгерістер әдісі); </w:t>
      </w:r>
    </w:p>
    <w:p w:rsidR="00A318F2" w:rsidRPr="00530C59" w:rsidRDefault="00A318F2" w:rsidP="00530C59">
      <w:pPr>
        <w:spacing w:after="0" w:line="240" w:lineRule="auto"/>
        <w:jc w:val="both"/>
        <w:rPr>
          <w:rFonts w:ascii="Times New Roman" w:hAnsi="Times New Roman" w:cs="Times New Roman"/>
          <w:sz w:val="28"/>
          <w:szCs w:val="28"/>
          <w:lang w:val="kk-KZ"/>
        </w:rPr>
      </w:pPr>
      <w:r w:rsidRPr="00530C59">
        <w:rPr>
          <w:rFonts w:ascii="Times New Roman" w:hAnsi="Times New Roman" w:cs="Times New Roman"/>
          <w:sz w:val="28"/>
          <w:szCs w:val="28"/>
          <w:lang w:val="kk-KZ"/>
        </w:rPr>
        <w:t>б) тұрақты тітіркендіргіштер әдісі (Фехнер бойынша шын және жалған жағдайлар әдісі).</w:t>
      </w:r>
    </w:p>
    <w:p w:rsidR="00A318F2" w:rsidRPr="00530C59" w:rsidRDefault="00A318F2" w:rsidP="00530C59">
      <w:pPr>
        <w:spacing w:after="0" w:line="240" w:lineRule="auto"/>
        <w:jc w:val="both"/>
        <w:rPr>
          <w:rFonts w:ascii="Times New Roman" w:hAnsi="Times New Roman" w:cs="Times New Roman"/>
          <w:sz w:val="28"/>
          <w:szCs w:val="28"/>
          <w:lang w:val="kk-KZ"/>
        </w:rPr>
      </w:pPr>
      <w:r w:rsidRPr="00530C59">
        <w:rPr>
          <w:rFonts w:ascii="Times New Roman" w:hAnsi="Times New Roman" w:cs="Times New Roman"/>
          <w:sz w:val="28"/>
          <w:szCs w:val="28"/>
          <w:lang w:val="kk-KZ"/>
        </w:rPr>
        <w:t xml:space="preserve">а) Ішкі бағдар немесе орташа қате әдісі – сыналушы, субъект өзі әрең білінер түйсіну туғанша тітіркендіргіштің интенсивтілігін біресе ұлғайтып, біресе азайтып өзі анықтайды. </w:t>
      </w:r>
    </w:p>
    <w:p w:rsidR="00A318F2" w:rsidRPr="00530C59" w:rsidRDefault="00A318F2" w:rsidP="00530C59">
      <w:pPr>
        <w:spacing w:after="0" w:line="240" w:lineRule="auto"/>
        <w:ind w:firstLine="360"/>
        <w:jc w:val="both"/>
        <w:rPr>
          <w:rFonts w:ascii="Times New Roman" w:hAnsi="Times New Roman" w:cs="Times New Roman"/>
          <w:sz w:val="28"/>
          <w:szCs w:val="28"/>
          <w:lang w:val="kk-KZ"/>
        </w:rPr>
      </w:pPr>
      <w:r w:rsidRPr="00530C59">
        <w:rPr>
          <w:rFonts w:ascii="Times New Roman" w:hAnsi="Times New Roman" w:cs="Times New Roman"/>
          <w:sz w:val="28"/>
          <w:szCs w:val="28"/>
          <w:lang w:val="kk-KZ"/>
        </w:rPr>
        <w:t>Әрбір ішкі бағдарлар бір-бірінен айырмашылығы болғандықтан, әр түрлі белгіленеді  а</w:t>
      </w:r>
      <w:r w:rsidRPr="00530C59">
        <w:rPr>
          <w:rFonts w:ascii="Times New Roman" w:hAnsi="Times New Roman" w:cs="Times New Roman"/>
          <w:sz w:val="28"/>
          <w:szCs w:val="28"/>
          <w:vertAlign w:val="subscript"/>
          <w:lang w:val="kk-KZ"/>
        </w:rPr>
        <w:t>1</w:t>
      </w:r>
      <w:r w:rsidRPr="00530C59">
        <w:rPr>
          <w:rFonts w:ascii="Times New Roman" w:hAnsi="Times New Roman" w:cs="Times New Roman"/>
          <w:sz w:val="28"/>
          <w:szCs w:val="28"/>
          <w:lang w:val="kk-KZ"/>
        </w:rPr>
        <w:t>, а</w:t>
      </w:r>
      <w:r w:rsidRPr="00530C59">
        <w:rPr>
          <w:rFonts w:ascii="Times New Roman" w:hAnsi="Times New Roman" w:cs="Times New Roman"/>
          <w:sz w:val="28"/>
          <w:szCs w:val="28"/>
          <w:vertAlign w:val="subscript"/>
          <w:lang w:val="kk-KZ"/>
        </w:rPr>
        <w:t>2</w:t>
      </w:r>
      <w:r w:rsidRPr="00530C59">
        <w:rPr>
          <w:rFonts w:ascii="Times New Roman" w:hAnsi="Times New Roman" w:cs="Times New Roman"/>
          <w:sz w:val="28"/>
          <w:szCs w:val="28"/>
          <w:lang w:val="kk-KZ"/>
        </w:rPr>
        <w:t>, а</w:t>
      </w:r>
      <w:r w:rsidRPr="00530C59">
        <w:rPr>
          <w:rFonts w:ascii="Times New Roman" w:hAnsi="Times New Roman" w:cs="Times New Roman"/>
          <w:sz w:val="28"/>
          <w:szCs w:val="28"/>
          <w:vertAlign w:val="subscript"/>
          <w:lang w:val="kk-KZ"/>
        </w:rPr>
        <w:t>3</w:t>
      </w:r>
      <w:r w:rsidRPr="00530C59">
        <w:rPr>
          <w:rFonts w:ascii="Times New Roman" w:hAnsi="Times New Roman" w:cs="Times New Roman"/>
          <w:sz w:val="28"/>
          <w:szCs w:val="28"/>
          <w:lang w:val="kk-KZ"/>
        </w:rPr>
        <w:t xml:space="preserve"> ... а</w:t>
      </w:r>
      <w:r w:rsidRPr="00530C59">
        <w:rPr>
          <w:rFonts w:ascii="Times New Roman" w:hAnsi="Times New Roman" w:cs="Times New Roman"/>
          <w:sz w:val="28"/>
          <w:szCs w:val="28"/>
          <w:vertAlign w:val="subscript"/>
          <w:lang w:val="kk-KZ"/>
        </w:rPr>
        <w:t>m</w:t>
      </w:r>
      <w:r w:rsidRPr="00530C59">
        <w:rPr>
          <w:rFonts w:ascii="Times New Roman" w:hAnsi="Times New Roman" w:cs="Times New Roman"/>
          <w:sz w:val="28"/>
          <w:szCs w:val="28"/>
          <w:lang w:val="kk-KZ"/>
        </w:rPr>
        <w:t>. Олардың орташа арифметикалық мәні:</w:t>
      </w:r>
    </w:p>
    <w:p w:rsidR="00A318F2" w:rsidRPr="00A318F2" w:rsidRDefault="00A318F2" w:rsidP="00530C59">
      <w:pPr>
        <w:pStyle w:val="a8"/>
        <w:spacing w:after="0" w:line="240" w:lineRule="auto"/>
        <w:jc w:val="both"/>
        <w:rPr>
          <w:rFonts w:ascii="Times New Roman" w:hAnsi="Times New Roman" w:cs="Times New Roman"/>
          <w:sz w:val="28"/>
          <w:szCs w:val="28"/>
          <w:lang w:val="kk-KZ"/>
        </w:rPr>
      </w:pPr>
    </w:p>
    <w:p w:rsidR="00A318F2" w:rsidRPr="00A318F2" w:rsidRDefault="00A318F2" w:rsidP="00530C59">
      <w:pPr>
        <w:pStyle w:val="a8"/>
        <w:spacing w:after="0" w:line="240" w:lineRule="auto"/>
        <w:rPr>
          <w:rFonts w:ascii="Times New Roman" w:hAnsi="Times New Roman" w:cs="Times New Roman"/>
          <w:sz w:val="28"/>
          <w:szCs w:val="28"/>
          <w:lang w:val="kk-KZ"/>
        </w:rPr>
      </w:pPr>
      <w:r w:rsidRPr="00A318F2">
        <w:rPr>
          <w:rFonts w:ascii="Times New Roman" w:hAnsi="Times New Roman" w:cs="Times New Roman"/>
          <w:sz w:val="28"/>
          <w:szCs w:val="28"/>
          <w:lang w:val="kk-KZ"/>
        </w:rPr>
        <w:t>а</w:t>
      </w:r>
      <w:r w:rsidRPr="00A318F2">
        <w:rPr>
          <w:rFonts w:ascii="Times New Roman" w:hAnsi="Times New Roman" w:cs="Times New Roman"/>
          <w:sz w:val="28"/>
          <w:szCs w:val="28"/>
          <w:vertAlign w:val="subscript"/>
          <w:lang w:val="kk-KZ"/>
        </w:rPr>
        <w:t xml:space="preserve">m </w:t>
      </w:r>
      <w:r w:rsidRPr="00A318F2">
        <w:rPr>
          <w:rFonts w:ascii="Times New Roman" w:hAnsi="Times New Roman" w:cs="Times New Roman"/>
          <w:sz w:val="28"/>
          <w:szCs w:val="28"/>
          <w:lang w:val="kk-KZ"/>
        </w:rPr>
        <w:t>= a/n</w:t>
      </w:r>
    </w:p>
    <w:p w:rsidR="00A318F2" w:rsidRPr="00A318F2" w:rsidRDefault="00A318F2" w:rsidP="00530C59">
      <w:pPr>
        <w:pStyle w:val="a8"/>
        <w:spacing w:after="0" w:line="240" w:lineRule="auto"/>
        <w:rPr>
          <w:rFonts w:ascii="Times New Roman" w:hAnsi="Times New Roman" w:cs="Times New Roman"/>
          <w:sz w:val="28"/>
          <w:szCs w:val="28"/>
          <w:lang w:val="kk-KZ"/>
        </w:rPr>
      </w:pPr>
    </w:p>
    <w:p w:rsidR="00A318F2" w:rsidRPr="00530C59" w:rsidRDefault="00A318F2" w:rsidP="00530C59">
      <w:pPr>
        <w:spacing w:after="0" w:line="240" w:lineRule="auto"/>
        <w:jc w:val="both"/>
        <w:rPr>
          <w:rFonts w:ascii="Times New Roman" w:hAnsi="Times New Roman" w:cs="Times New Roman"/>
          <w:sz w:val="28"/>
          <w:szCs w:val="28"/>
          <w:lang w:val="kk-KZ"/>
        </w:rPr>
      </w:pPr>
      <w:r w:rsidRPr="00530C59">
        <w:rPr>
          <w:rFonts w:ascii="Times New Roman" w:hAnsi="Times New Roman" w:cs="Times New Roman"/>
          <w:sz w:val="28"/>
          <w:szCs w:val="28"/>
          <w:lang w:val="kk-KZ"/>
        </w:rPr>
        <w:t>Мұнда n  - жасалған анықтамалар саны, а</w:t>
      </w:r>
      <w:r w:rsidRPr="00530C59">
        <w:rPr>
          <w:rFonts w:ascii="Times New Roman" w:hAnsi="Times New Roman" w:cs="Times New Roman"/>
          <w:sz w:val="28"/>
          <w:szCs w:val="28"/>
          <w:vertAlign w:val="subscript"/>
          <w:lang w:val="kk-KZ"/>
        </w:rPr>
        <w:t>m</w:t>
      </w:r>
      <w:r w:rsidRPr="00530C59">
        <w:rPr>
          <w:rFonts w:ascii="Times New Roman" w:hAnsi="Times New Roman" w:cs="Times New Roman"/>
          <w:sz w:val="28"/>
          <w:szCs w:val="28"/>
          <w:lang w:val="kk-KZ"/>
        </w:rPr>
        <w:t xml:space="preserve"> – бұл шама абсолютті табалдырыққа сәйкес тітікендіргіштердің шамасын береді. Немесе бұл формуланы былай өрнектеуге болады.</w:t>
      </w:r>
    </w:p>
    <w:p w:rsidR="00A318F2" w:rsidRPr="00A318F2" w:rsidRDefault="00A318F2" w:rsidP="00530C59">
      <w:pPr>
        <w:pStyle w:val="a8"/>
        <w:spacing w:after="0" w:line="240" w:lineRule="auto"/>
        <w:jc w:val="both"/>
        <w:rPr>
          <w:rFonts w:ascii="Times New Roman" w:hAnsi="Times New Roman" w:cs="Times New Roman"/>
          <w:sz w:val="28"/>
          <w:szCs w:val="28"/>
          <w:lang w:val="kk-KZ"/>
        </w:rPr>
      </w:pPr>
    </w:p>
    <w:p w:rsidR="00A318F2" w:rsidRPr="00530C59" w:rsidRDefault="00A318F2" w:rsidP="00530C59">
      <w:pPr>
        <w:spacing w:after="0" w:line="240" w:lineRule="auto"/>
        <w:rPr>
          <w:rFonts w:ascii="Times New Roman" w:hAnsi="Times New Roman" w:cs="Times New Roman"/>
          <w:sz w:val="28"/>
          <w:szCs w:val="28"/>
          <w:vertAlign w:val="subscript"/>
          <w:lang w:val="kk-KZ"/>
        </w:rPr>
      </w:pPr>
      <w:r w:rsidRPr="00530C59">
        <w:rPr>
          <w:rFonts w:ascii="Times New Roman" w:hAnsi="Times New Roman" w:cs="Times New Roman"/>
          <w:sz w:val="28"/>
          <w:szCs w:val="28"/>
          <w:lang w:val="kk-KZ"/>
        </w:rPr>
        <w:t>d</w:t>
      </w:r>
      <w:r w:rsidRPr="00530C59">
        <w:rPr>
          <w:rFonts w:ascii="Times New Roman" w:hAnsi="Times New Roman" w:cs="Times New Roman"/>
          <w:sz w:val="28"/>
          <w:szCs w:val="28"/>
          <w:vertAlign w:val="subscript"/>
          <w:lang w:val="kk-KZ"/>
        </w:rPr>
        <w:t>1</w:t>
      </w:r>
      <w:r w:rsidRPr="00530C59">
        <w:rPr>
          <w:rFonts w:ascii="Times New Roman" w:hAnsi="Times New Roman" w:cs="Times New Roman"/>
          <w:sz w:val="28"/>
          <w:szCs w:val="28"/>
          <w:lang w:val="kk-KZ"/>
        </w:rPr>
        <w:t xml:space="preserve"> = a</w:t>
      </w:r>
      <w:r w:rsidRPr="00530C59">
        <w:rPr>
          <w:rFonts w:ascii="Times New Roman" w:hAnsi="Times New Roman" w:cs="Times New Roman"/>
          <w:sz w:val="28"/>
          <w:szCs w:val="28"/>
          <w:vertAlign w:val="subscript"/>
          <w:lang w:val="kk-KZ"/>
        </w:rPr>
        <w:t>1</w:t>
      </w:r>
      <w:r w:rsidRPr="00530C59">
        <w:rPr>
          <w:rFonts w:ascii="Times New Roman" w:hAnsi="Times New Roman" w:cs="Times New Roman"/>
          <w:sz w:val="28"/>
          <w:szCs w:val="28"/>
          <w:lang w:val="kk-KZ"/>
        </w:rPr>
        <w:t xml:space="preserve"> - а</w:t>
      </w:r>
      <w:r w:rsidRPr="00530C59">
        <w:rPr>
          <w:rFonts w:ascii="Times New Roman" w:hAnsi="Times New Roman" w:cs="Times New Roman"/>
          <w:sz w:val="28"/>
          <w:szCs w:val="28"/>
          <w:vertAlign w:val="subscript"/>
          <w:lang w:val="kk-KZ"/>
        </w:rPr>
        <w:t>m</w:t>
      </w:r>
      <w:r w:rsidRPr="00530C59">
        <w:rPr>
          <w:rFonts w:ascii="Times New Roman" w:hAnsi="Times New Roman" w:cs="Times New Roman"/>
          <w:sz w:val="28"/>
          <w:szCs w:val="28"/>
          <w:lang w:val="kk-KZ"/>
        </w:rPr>
        <w:t xml:space="preserve"> ;        d</w:t>
      </w:r>
      <w:r w:rsidRPr="00530C59">
        <w:rPr>
          <w:rFonts w:ascii="Times New Roman" w:hAnsi="Times New Roman" w:cs="Times New Roman"/>
          <w:sz w:val="28"/>
          <w:szCs w:val="28"/>
          <w:vertAlign w:val="subscript"/>
          <w:lang w:val="kk-KZ"/>
        </w:rPr>
        <w:t>2</w:t>
      </w:r>
      <w:r w:rsidRPr="00530C59">
        <w:rPr>
          <w:rFonts w:ascii="Times New Roman" w:hAnsi="Times New Roman" w:cs="Times New Roman"/>
          <w:sz w:val="28"/>
          <w:szCs w:val="28"/>
          <w:lang w:val="kk-KZ"/>
        </w:rPr>
        <w:t xml:space="preserve"> = a</w:t>
      </w:r>
      <w:r w:rsidRPr="00530C59">
        <w:rPr>
          <w:rFonts w:ascii="Times New Roman" w:hAnsi="Times New Roman" w:cs="Times New Roman"/>
          <w:sz w:val="28"/>
          <w:szCs w:val="28"/>
          <w:vertAlign w:val="subscript"/>
          <w:lang w:val="kk-KZ"/>
        </w:rPr>
        <w:t>2</w:t>
      </w:r>
      <w:r w:rsidRPr="00530C59">
        <w:rPr>
          <w:rFonts w:ascii="Times New Roman" w:hAnsi="Times New Roman" w:cs="Times New Roman"/>
          <w:sz w:val="28"/>
          <w:szCs w:val="28"/>
          <w:lang w:val="kk-KZ"/>
        </w:rPr>
        <w:t xml:space="preserve"> - а</w:t>
      </w:r>
      <w:r w:rsidRPr="00530C59">
        <w:rPr>
          <w:rFonts w:ascii="Times New Roman" w:hAnsi="Times New Roman" w:cs="Times New Roman"/>
          <w:sz w:val="28"/>
          <w:szCs w:val="28"/>
          <w:vertAlign w:val="subscript"/>
          <w:lang w:val="kk-KZ"/>
        </w:rPr>
        <w:t>m…</w:t>
      </w:r>
    </w:p>
    <w:p w:rsidR="00A318F2" w:rsidRPr="00A318F2" w:rsidRDefault="00A318F2" w:rsidP="00530C59">
      <w:pPr>
        <w:pStyle w:val="a8"/>
        <w:spacing w:after="0" w:line="240" w:lineRule="auto"/>
        <w:rPr>
          <w:rFonts w:ascii="Times New Roman" w:hAnsi="Times New Roman" w:cs="Times New Roman"/>
          <w:sz w:val="28"/>
          <w:szCs w:val="28"/>
          <w:lang w:val="kk-KZ"/>
        </w:rPr>
      </w:pPr>
    </w:p>
    <w:p w:rsidR="00A318F2" w:rsidRPr="00A318F2" w:rsidRDefault="00A318F2" w:rsidP="00530C59">
      <w:pPr>
        <w:pStyle w:val="a8"/>
        <w:spacing w:after="0" w:line="240" w:lineRule="auto"/>
        <w:rPr>
          <w:rFonts w:ascii="Times New Roman" w:hAnsi="Times New Roman" w:cs="Times New Roman"/>
          <w:sz w:val="28"/>
          <w:szCs w:val="28"/>
          <w:lang w:val="kk-KZ"/>
        </w:rPr>
      </w:pPr>
      <w:r w:rsidRPr="00530C59">
        <w:rPr>
          <w:rFonts w:ascii="Times New Roman" w:hAnsi="Times New Roman" w:cs="Times New Roman"/>
          <w:sz w:val="28"/>
          <w:szCs w:val="28"/>
          <w:lang w:val="kk-KZ"/>
        </w:rPr>
        <w:t>E=d/n</w:t>
      </w:r>
    </w:p>
    <w:p w:rsidR="00A318F2" w:rsidRPr="00530C59" w:rsidRDefault="00A318F2" w:rsidP="00530C59">
      <w:pPr>
        <w:spacing w:after="0" w:line="240" w:lineRule="auto"/>
        <w:ind w:left="360"/>
        <w:jc w:val="center"/>
        <w:rPr>
          <w:rFonts w:ascii="Times New Roman" w:hAnsi="Times New Roman" w:cs="Times New Roman"/>
          <w:sz w:val="28"/>
          <w:szCs w:val="28"/>
          <w:lang w:val="kk-KZ"/>
        </w:rPr>
      </w:pPr>
    </w:p>
    <w:p w:rsidR="00A318F2" w:rsidRPr="00530C59" w:rsidRDefault="00A318F2" w:rsidP="00530C59">
      <w:pPr>
        <w:spacing w:after="0" w:line="240" w:lineRule="auto"/>
        <w:ind w:firstLine="360"/>
        <w:jc w:val="both"/>
        <w:rPr>
          <w:rFonts w:ascii="Times New Roman" w:hAnsi="Times New Roman" w:cs="Times New Roman"/>
          <w:sz w:val="28"/>
          <w:szCs w:val="28"/>
          <w:lang w:val="kk-KZ"/>
        </w:rPr>
      </w:pPr>
      <w:r w:rsidRPr="00530C59">
        <w:rPr>
          <w:rFonts w:ascii="Times New Roman" w:hAnsi="Times New Roman" w:cs="Times New Roman"/>
          <w:sz w:val="28"/>
          <w:szCs w:val="28"/>
          <w:lang w:val="kk-KZ"/>
        </w:rPr>
        <w:t>Орташа ауытқу немесе «орташа қате» бақылаушының өлшемдерінің дәл ішкі бағдарының бірі.</w:t>
      </w:r>
    </w:p>
    <w:p w:rsidR="00A318F2" w:rsidRPr="00530C59" w:rsidRDefault="00A318F2" w:rsidP="00530C59">
      <w:pPr>
        <w:spacing w:after="0" w:line="240" w:lineRule="auto"/>
        <w:jc w:val="both"/>
        <w:rPr>
          <w:rFonts w:ascii="Times New Roman" w:hAnsi="Times New Roman" w:cs="Times New Roman"/>
          <w:sz w:val="28"/>
          <w:szCs w:val="28"/>
          <w:lang w:val="kk-KZ"/>
        </w:rPr>
      </w:pPr>
      <w:r w:rsidRPr="00530C59">
        <w:rPr>
          <w:rFonts w:ascii="Times New Roman" w:hAnsi="Times New Roman" w:cs="Times New Roman"/>
          <w:sz w:val="28"/>
          <w:szCs w:val="28"/>
          <w:lang w:val="kk-KZ"/>
        </w:rPr>
        <w:t>ә) Шекара немесе минималды өзгерістер әдісі – сыналушыға біртіндеп азайған r'</w:t>
      </w:r>
      <w:r w:rsidRPr="00530C59">
        <w:rPr>
          <w:rFonts w:ascii="Times New Roman" w:hAnsi="Times New Roman" w:cs="Times New Roman"/>
          <w:sz w:val="28"/>
          <w:szCs w:val="28"/>
          <w:vertAlign w:val="subscript"/>
          <w:lang w:val="kk-KZ"/>
        </w:rPr>
        <w:t>o</w:t>
      </w:r>
      <w:r w:rsidRPr="00530C59">
        <w:rPr>
          <w:rFonts w:ascii="Times New Roman" w:hAnsi="Times New Roman" w:cs="Times New Roman"/>
          <w:sz w:val="28"/>
          <w:szCs w:val="28"/>
          <w:lang w:val="kk-KZ"/>
        </w:rPr>
        <w:t xml:space="preserve"> және r''</w:t>
      </w:r>
      <w:r w:rsidRPr="00530C59">
        <w:rPr>
          <w:rFonts w:ascii="Times New Roman" w:hAnsi="Times New Roman" w:cs="Times New Roman"/>
          <w:sz w:val="28"/>
          <w:szCs w:val="28"/>
          <w:vertAlign w:val="subscript"/>
          <w:lang w:val="kk-KZ"/>
        </w:rPr>
        <w:t>o</w:t>
      </w:r>
      <w:r w:rsidRPr="00530C59">
        <w:rPr>
          <w:rFonts w:ascii="Times New Roman" w:hAnsi="Times New Roman" w:cs="Times New Roman"/>
          <w:sz w:val="28"/>
          <w:szCs w:val="28"/>
          <w:lang w:val="kk-KZ"/>
        </w:rPr>
        <w:t xml:space="preserve"> ұлғайған тітікендіргіштердің интенсивтілігі беріледі.</w:t>
      </w:r>
    </w:p>
    <w:p w:rsidR="00A318F2" w:rsidRPr="00530C59" w:rsidRDefault="00A318F2" w:rsidP="00530C59">
      <w:pPr>
        <w:spacing w:after="0" w:line="240" w:lineRule="auto"/>
        <w:jc w:val="both"/>
        <w:rPr>
          <w:rFonts w:ascii="Times New Roman" w:hAnsi="Times New Roman" w:cs="Times New Roman"/>
          <w:sz w:val="28"/>
          <w:szCs w:val="28"/>
          <w:lang w:val="kk-KZ"/>
        </w:rPr>
      </w:pPr>
      <w:r w:rsidRPr="00530C59">
        <w:rPr>
          <w:rFonts w:ascii="Times New Roman" w:hAnsi="Times New Roman" w:cs="Times New Roman"/>
          <w:sz w:val="28"/>
          <w:szCs w:val="28"/>
          <w:lang w:val="kk-KZ"/>
        </w:rPr>
        <w:t xml:space="preserve">Абсолютті табалдырықты табу үшін екі шама анықталады – сыналушының ұлғайтылған интенсивтілік барысында бірінші рет түйсінген тітікендіргіштердің шамасы және сыналушы бірінші рет интенсивтілігі азайған кездегі түйсінбеген  тітіркендіргіштің шамасы. </w:t>
      </w:r>
    </w:p>
    <w:p w:rsidR="00A318F2" w:rsidRPr="00530C59" w:rsidRDefault="00A318F2" w:rsidP="00530C59">
      <w:pPr>
        <w:spacing w:after="0" w:line="240" w:lineRule="auto"/>
        <w:jc w:val="both"/>
        <w:rPr>
          <w:rFonts w:ascii="Times New Roman" w:hAnsi="Times New Roman" w:cs="Times New Roman"/>
          <w:sz w:val="28"/>
          <w:szCs w:val="28"/>
          <w:lang w:val="kk-KZ"/>
        </w:rPr>
      </w:pPr>
      <w:r w:rsidRPr="00530C59">
        <w:rPr>
          <w:rFonts w:ascii="Times New Roman" w:hAnsi="Times New Roman" w:cs="Times New Roman"/>
          <w:sz w:val="28"/>
          <w:szCs w:val="28"/>
          <w:lang w:val="kk-KZ"/>
        </w:rPr>
        <w:t>Осы шамалардың арифметикалық ортасы абсолютті табалдырық шамасын көрсетеді. Ол мына формуламен анықталады:</w:t>
      </w:r>
    </w:p>
    <w:p w:rsidR="00A318F2" w:rsidRPr="00A318F2" w:rsidRDefault="00A318F2" w:rsidP="00530C59">
      <w:pPr>
        <w:pStyle w:val="a8"/>
        <w:spacing w:after="0" w:line="240" w:lineRule="auto"/>
        <w:jc w:val="both"/>
        <w:rPr>
          <w:rFonts w:ascii="Times New Roman" w:hAnsi="Times New Roman" w:cs="Times New Roman"/>
          <w:sz w:val="28"/>
          <w:szCs w:val="28"/>
          <w:lang w:val="kk-KZ"/>
        </w:rPr>
      </w:pPr>
    </w:p>
    <w:p w:rsidR="00A318F2" w:rsidRPr="00530C59" w:rsidRDefault="00A318F2" w:rsidP="00530C59">
      <w:pPr>
        <w:spacing w:after="0" w:line="240" w:lineRule="auto"/>
        <w:rPr>
          <w:rFonts w:ascii="Times New Roman" w:hAnsi="Times New Roman" w:cs="Times New Roman"/>
          <w:sz w:val="28"/>
          <w:szCs w:val="28"/>
          <w:lang w:val="kk-KZ"/>
        </w:rPr>
      </w:pPr>
      <w:r w:rsidRPr="00530C59">
        <w:rPr>
          <w:rFonts w:ascii="Times New Roman" w:hAnsi="Times New Roman" w:cs="Times New Roman"/>
          <w:sz w:val="28"/>
          <w:szCs w:val="28"/>
          <w:lang w:val="kk-KZ"/>
        </w:rPr>
        <w:t>r</w:t>
      </w:r>
      <w:r w:rsidRPr="00530C59">
        <w:rPr>
          <w:rFonts w:ascii="Times New Roman" w:hAnsi="Times New Roman" w:cs="Times New Roman"/>
          <w:sz w:val="28"/>
          <w:szCs w:val="28"/>
          <w:vertAlign w:val="subscript"/>
          <w:lang w:val="kk-KZ"/>
        </w:rPr>
        <w:t>o</w:t>
      </w:r>
      <w:r w:rsidRPr="00530C59">
        <w:rPr>
          <w:rFonts w:ascii="Times New Roman" w:hAnsi="Times New Roman" w:cs="Times New Roman"/>
          <w:sz w:val="28"/>
          <w:szCs w:val="28"/>
          <w:lang w:val="kk-KZ"/>
        </w:rPr>
        <w:t xml:space="preserve">  = r'</w:t>
      </w:r>
      <w:r w:rsidRPr="00530C59">
        <w:rPr>
          <w:rFonts w:ascii="Times New Roman" w:hAnsi="Times New Roman" w:cs="Times New Roman"/>
          <w:sz w:val="28"/>
          <w:szCs w:val="28"/>
          <w:vertAlign w:val="subscript"/>
          <w:lang w:val="kk-KZ"/>
        </w:rPr>
        <w:t xml:space="preserve">o </w:t>
      </w:r>
      <w:r w:rsidRPr="00530C59">
        <w:rPr>
          <w:rFonts w:ascii="Times New Roman" w:hAnsi="Times New Roman" w:cs="Times New Roman"/>
          <w:sz w:val="28"/>
          <w:szCs w:val="28"/>
          <w:lang w:val="kk-KZ"/>
        </w:rPr>
        <w:t>+ r''</w:t>
      </w:r>
      <w:r w:rsidRPr="00530C59">
        <w:rPr>
          <w:rFonts w:ascii="Times New Roman" w:hAnsi="Times New Roman" w:cs="Times New Roman"/>
          <w:sz w:val="28"/>
          <w:szCs w:val="28"/>
          <w:vertAlign w:val="subscript"/>
          <w:lang w:val="kk-KZ"/>
        </w:rPr>
        <w:t>o</w:t>
      </w:r>
      <w:r w:rsidRPr="00530C59">
        <w:rPr>
          <w:rFonts w:ascii="Times New Roman" w:hAnsi="Times New Roman" w:cs="Times New Roman"/>
          <w:sz w:val="28"/>
          <w:szCs w:val="28"/>
          <w:lang w:val="kk-KZ"/>
        </w:rPr>
        <w:t>/2</w:t>
      </w:r>
    </w:p>
    <w:p w:rsidR="00A318F2" w:rsidRPr="00530C59" w:rsidRDefault="00A318F2" w:rsidP="00530C59">
      <w:pPr>
        <w:spacing w:after="0" w:line="240" w:lineRule="auto"/>
        <w:jc w:val="both"/>
        <w:rPr>
          <w:rFonts w:ascii="Times New Roman" w:hAnsi="Times New Roman" w:cs="Times New Roman"/>
          <w:sz w:val="28"/>
          <w:szCs w:val="28"/>
          <w:lang w:val="kk-KZ"/>
        </w:rPr>
      </w:pPr>
      <w:r w:rsidRPr="00530C59">
        <w:rPr>
          <w:rFonts w:ascii="Times New Roman" w:hAnsi="Times New Roman" w:cs="Times New Roman"/>
          <w:sz w:val="28"/>
          <w:szCs w:val="28"/>
          <w:lang w:val="kk-KZ"/>
        </w:rPr>
        <w:t>және жоарғы айыру табалдырығы және төменгі айыру табалдырығы анықталады:</w:t>
      </w:r>
    </w:p>
    <w:p w:rsidR="00A318F2" w:rsidRPr="00A318F2" w:rsidRDefault="00A318F2" w:rsidP="00530C59">
      <w:pPr>
        <w:pStyle w:val="a8"/>
        <w:spacing w:after="0" w:line="240" w:lineRule="auto"/>
        <w:jc w:val="both"/>
        <w:rPr>
          <w:rFonts w:ascii="Times New Roman" w:hAnsi="Times New Roman" w:cs="Times New Roman"/>
          <w:sz w:val="28"/>
          <w:szCs w:val="28"/>
          <w:lang w:val="kk-KZ"/>
        </w:rPr>
      </w:pPr>
    </w:p>
    <w:p w:rsidR="00A318F2" w:rsidRPr="00530C59" w:rsidRDefault="00A318F2" w:rsidP="00530C59">
      <w:pPr>
        <w:spacing w:after="0" w:line="240" w:lineRule="auto"/>
        <w:rPr>
          <w:rFonts w:ascii="Times New Roman" w:hAnsi="Times New Roman" w:cs="Times New Roman"/>
          <w:sz w:val="28"/>
          <w:szCs w:val="28"/>
          <w:lang w:val="kk-KZ"/>
        </w:rPr>
      </w:pPr>
      <w:r w:rsidRPr="00530C59">
        <w:rPr>
          <w:rFonts w:ascii="Times New Roman" w:hAnsi="Times New Roman" w:cs="Times New Roman"/>
          <w:sz w:val="28"/>
          <w:szCs w:val="28"/>
          <w:lang w:val="kk-KZ"/>
        </w:rPr>
        <w:t>r</w:t>
      </w:r>
      <w:r w:rsidRPr="00530C59">
        <w:rPr>
          <w:rFonts w:ascii="Times New Roman" w:hAnsi="Times New Roman" w:cs="Times New Roman"/>
          <w:sz w:val="28"/>
          <w:szCs w:val="28"/>
          <w:vertAlign w:val="subscript"/>
          <w:lang w:val="kk-KZ"/>
        </w:rPr>
        <w:t>и</w:t>
      </w:r>
      <w:r w:rsidRPr="00530C59">
        <w:rPr>
          <w:rFonts w:ascii="Times New Roman" w:hAnsi="Times New Roman" w:cs="Times New Roman"/>
          <w:sz w:val="28"/>
          <w:szCs w:val="28"/>
          <w:lang w:val="kk-KZ"/>
        </w:rPr>
        <w:t xml:space="preserve">  = r</w:t>
      </w:r>
      <w:r w:rsidRPr="00530C59">
        <w:rPr>
          <w:rFonts w:ascii="Times New Roman" w:hAnsi="Times New Roman" w:cs="Times New Roman"/>
          <w:sz w:val="28"/>
          <w:szCs w:val="28"/>
          <w:vertAlign w:val="subscript"/>
          <w:lang w:val="kk-KZ"/>
        </w:rPr>
        <w:t>и</w:t>
      </w:r>
      <w:r w:rsidRPr="00530C59">
        <w:rPr>
          <w:rFonts w:ascii="Times New Roman" w:hAnsi="Times New Roman" w:cs="Times New Roman"/>
          <w:sz w:val="28"/>
          <w:szCs w:val="28"/>
          <w:lang w:val="kk-KZ"/>
        </w:rPr>
        <w:t xml:space="preserve">' </w:t>
      </w:r>
      <w:r w:rsidRPr="00530C59">
        <w:rPr>
          <w:rFonts w:ascii="Times New Roman" w:hAnsi="Times New Roman" w:cs="Times New Roman"/>
          <w:sz w:val="28"/>
          <w:szCs w:val="28"/>
          <w:vertAlign w:val="subscript"/>
          <w:lang w:val="kk-KZ"/>
        </w:rPr>
        <w:t xml:space="preserve"> </w:t>
      </w:r>
      <w:r w:rsidRPr="00530C59">
        <w:rPr>
          <w:rFonts w:ascii="Times New Roman" w:hAnsi="Times New Roman" w:cs="Times New Roman"/>
          <w:sz w:val="28"/>
          <w:szCs w:val="28"/>
          <w:lang w:val="kk-KZ"/>
        </w:rPr>
        <w:t>+ r</w:t>
      </w:r>
      <w:r w:rsidRPr="00530C59">
        <w:rPr>
          <w:rFonts w:ascii="Times New Roman" w:hAnsi="Times New Roman" w:cs="Times New Roman"/>
          <w:sz w:val="28"/>
          <w:szCs w:val="28"/>
          <w:vertAlign w:val="subscript"/>
          <w:lang w:val="kk-KZ"/>
        </w:rPr>
        <w:t>и</w:t>
      </w:r>
      <w:r w:rsidRPr="00530C59">
        <w:rPr>
          <w:rFonts w:ascii="Times New Roman" w:hAnsi="Times New Roman" w:cs="Times New Roman"/>
          <w:sz w:val="28"/>
          <w:szCs w:val="28"/>
          <w:lang w:val="kk-KZ"/>
        </w:rPr>
        <w:t>''</w:t>
      </w:r>
      <w:r w:rsidRPr="00530C59">
        <w:rPr>
          <w:rFonts w:ascii="Times New Roman" w:hAnsi="Times New Roman" w:cs="Times New Roman"/>
          <w:sz w:val="28"/>
          <w:szCs w:val="28"/>
          <w:vertAlign w:val="subscript"/>
          <w:lang w:val="kk-KZ"/>
        </w:rPr>
        <w:t xml:space="preserve"> </w:t>
      </w:r>
      <w:r w:rsidRPr="00530C59">
        <w:rPr>
          <w:rFonts w:ascii="Times New Roman" w:hAnsi="Times New Roman" w:cs="Times New Roman"/>
          <w:sz w:val="28"/>
          <w:szCs w:val="28"/>
          <w:lang w:val="kk-KZ"/>
        </w:rPr>
        <w:t>/2</w:t>
      </w:r>
    </w:p>
    <w:p w:rsidR="00A318F2" w:rsidRPr="00530C59" w:rsidRDefault="00A318F2" w:rsidP="00530C59">
      <w:pPr>
        <w:spacing w:after="0" w:line="240" w:lineRule="auto"/>
        <w:jc w:val="both"/>
        <w:rPr>
          <w:rFonts w:ascii="Times New Roman" w:hAnsi="Times New Roman" w:cs="Times New Roman"/>
          <w:sz w:val="28"/>
          <w:szCs w:val="28"/>
          <w:lang w:val="kk-KZ"/>
        </w:rPr>
      </w:pPr>
      <w:r w:rsidRPr="00530C59">
        <w:rPr>
          <w:rFonts w:ascii="Times New Roman" w:hAnsi="Times New Roman" w:cs="Times New Roman"/>
          <w:sz w:val="28"/>
          <w:szCs w:val="28"/>
          <w:lang w:val="kk-KZ"/>
        </w:rPr>
        <w:t>Ал орташа айыру табалдырығы:</w:t>
      </w:r>
    </w:p>
    <w:p w:rsidR="00A318F2" w:rsidRPr="00A318F2" w:rsidRDefault="00A318F2" w:rsidP="00530C59">
      <w:pPr>
        <w:pStyle w:val="a8"/>
        <w:spacing w:after="0" w:line="240" w:lineRule="auto"/>
        <w:jc w:val="both"/>
        <w:rPr>
          <w:rFonts w:ascii="Times New Roman" w:hAnsi="Times New Roman" w:cs="Times New Roman"/>
          <w:sz w:val="28"/>
          <w:szCs w:val="28"/>
          <w:lang w:val="kk-KZ"/>
        </w:rPr>
      </w:pPr>
    </w:p>
    <w:p w:rsidR="00A318F2" w:rsidRPr="00530C59" w:rsidRDefault="00A318F2" w:rsidP="00530C59">
      <w:pPr>
        <w:spacing w:after="0" w:line="240" w:lineRule="auto"/>
        <w:rPr>
          <w:rFonts w:ascii="Times New Roman" w:hAnsi="Times New Roman" w:cs="Times New Roman"/>
          <w:sz w:val="28"/>
          <w:szCs w:val="28"/>
          <w:lang w:val="kk-KZ"/>
        </w:rPr>
      </w:pPr>
      <w:r w:rsidRPr="00530C59">
        <w:rPr>
          <w:rFonts w:ascii="Times New Roman" w:hAnsi="Times New Roman" w:cs="Times New Roman"/>
          <w:sz w:val="28"/>
          <w:szCs w:val="28"/>
          <w:lang w:val="kk-KZ"/>
        </w:rPr>
        <w:t>∆ r  = ∆ r</w:t>
      </w:r>
      <w:r w:rsidRPr="00530C59">
        <w:rPr>
          <w:rFonts w:ascii="Times New Roman" w:hAnsi="Times New Roman" w:cs="Times New Roman"/>
          <w:sz w:val="28"/>
          <w:szCs w:val="28"/>
          <w:vertAlign w:val="subscript"/>
          <w:lang w:val="kk-KZ"/>
        </w:rPr>
        <w:t xml:space="preserve">o </w:t>
      </w:r>
      <w:r w:rsidRPr="00530C59">
        <w:rPr>
          <w:rFonts w:ascii="Times New Roman" w:hAnsi="Times New Roman" w:cs="Times New Roman"/>
          <w:sz w:val="28"/>
          <w:szCs w:val="28"/>
          <w:lang w:val="kk-KZ"/>
        </w:rPr>
        <w:t>+ ∆ r</w:t>
      </w:r>
      <w:r w:rsidRPr="00530C59">
        <w:rPr>
          <w:rFonts w:ascii="Times New Roman" w:hAnsi="Times New Roman" w:cs="Times New Roman"/>
          <w:sz w:val="28"/>
          <w:szCs w:val="28"/>
          <w:vertAlign w:val="subscript"/>
          <w:lang w:val="kk-KZ"/>
        </w:rPr>
        <w:t>и</w:t>
      </w:r>
      <w:r w:rsidRPr="00530C59">
        <w:rPr>
          <w:rFonts w:ascii="Times New Roman" w:hAnsi="Times New Roman" w:cs="Times New Roman"/>
          <w:sz w:val="28"/>
          <w:szCs w:val="28"/>
          <w:lang w:val="kk-KZ"/>
        </w:rPr>
        <w:t>/2</w:t>
      </w:r>
    </w:p>
    <w:p w:rsidR="00A318F2" w:rsidRPr="00A318F2" w:rsidRDefault="00A318F2" w:rsidP="00530C59">
      <w:pPr>
        <w:pStyle w:val="a8"/>
        <w:spacing w:after="0" w:line="240" w:lineRule="auto"/>
        <w:jc w:val="both"/>
        <w:rPr>
          <w:rFonts w:ascii="Times New Roman" w:hAnsi="Times New Roman" w:cs="Times New Roman"/>
          <w:sz w:val="28"/>
          <w:szCs w:val="28"/>
          <w:lang w:val="kk-KZ"/>
        </w:rPr>
      </w:pPr>
    </w:p>
    <w:p w:rsidR="00A318F2" w:rsidRPr="00530C59" w:rsidRDefault="00A318F2" w:rsidP="00530C59">
      <w:pPr>
        <w:spacing w:after="0" w:line="240" w:lineRule="auto"/>
        <w:jc w:val="both"/>
        <w:rPr>
          <w:rFonts w:ascii="Times New Roman" w:hAnsi="Times New Roman" w:cs="Times New Roman"/>
          <w:sz w:val="28"/>
          <w:szCs w:val="28"/>
          <w:lang w:val="kk-KZ"/>
        </w:rPr>
      </w:pPr>
      <w:r w:rsidRPr="00530C59">
        <w:rPr>
          <w:rFonts w:ascii="Times New Roman" w:hAnsi="Times New Roman" w:cs="Times New Roman"/>
          <w:sz w:val="28"/>
          <w:szCs w:val="28"/>
          <w:lang w:val="kk-KZ"/>
        </w:rPr>
        <w:lastRenderedPageBreak/>
        <w:t xml:space="preserve">б) Тұрақты тітіркендіргіштер немесе шын және жалған жағдайлар әдісі.. Абсолютті немесе айыру табалдырықтары жоғарыдағы екі әдіс сияқты тура емес, сыналушылардың көрсеткіштерін статистикалық өңдеу барысында есептелінеді. </w:t>
      </w:r>
    </w:p>
    <w:p w:rsidR="00A318F2" w:rsidRPr="00530C59" w:rsidRDefault="00A318F2" w:rsidP="00530C59">
      <w:pPr>
        <w:spacing w:after="0" w:line="240" w:lineRule="auto"/>
        <w:jc w:val="both"/>
        <w:rPr>
          <w:rFonts w:ascii="Times New Roman" w:hAnsi="Times New Roman" w:cs="Times New Roman"/>
          <w:sz w:val="28"/>
          <w:szCs w:val="28"/>
          <w:lang w:val="kk-KZ"/>
        </w:rPr>
      </w:pPr>
      <w:r w:rsidRPr="00530C59">
        <w:rPr>
          <w:rFonts w:ascii="Times New Roman" w:hAnsi="Times New Roman" w:cs="Times New Roman"/>
          <w:sz w:val="28"/>
          <w:szCs w:val="28"/>
          <w:lang w:val="kk-KZ"/>
        </w:rPr>
        <w:t>Әртүрлі интенсивті тітікендіргіштер сыналушыға ретсіз беріледі. Сыналушы қай кезде дұрыс деген түйсіну болғанын айтуы керек.</w:t>
      </w:r>
    </w:p>
    <w:p w:rsidR="00A318F2" w:rsidRPr="00530C59" w:rsidRDefault="00A318F2" w:rsidP="00530C59">
      <w:pPr>
        <w:spacing w:after="0" w:line="240" w:lineRule="auto"/>
        <w:jc w:val="both"/>
        <w:rPr>
          <w:rFonts w:ascii="Times New Roman" w:hAnsi="Times New Roman" w:cs="Times New Roman"/>
          <w:sz w:val="28"/>
          <w:szCs w:val="28"/>
          <w:lang w:val="kk-KZ"/>
        </w:rPr>
      </w:pPr>
      <w:r w:rsidRPr="00530C59">
        <w:rPr>
          <w:rFonts w:ascii="Times New Roman" w:hAnsi="Times New Roman" w:cs="Times New Roman"/>
          <w:sz w:val="28"/>
          <w:szCs w:val="28"/>
          <w:lang w:val="kk-KZ"/>
        </w:rPr>
        <w:t>Жоғарғы айыру табалдырығы:</w:t>
      </w:r>
    </w:p>
    <w:p w:rsidR="00A318F2" w:rsidRPr="00A318F2" w:rsidRDefault="00A318F2" w:rsidP="00530C59">
      <w:pPr>
        <w:pStyle w:val="a8"/>
        <w:spacing w:after="0" w:line="240" w:lineRule="auto"/>
        <w:jc w:val="both"/>
        <w:rPr>
          <w:rFonts w:ascii="Times New Roman" w:hAnsi="Times New Roman" w:cs="Times New Roman"/>
          <w:sz w:val="28"/>
          <w:szCs w:val="28"/>
          <w:lang w:val="kk-KZ"/>
        </w:rPr>
      </w:pPr>
    </w:p>
    <w:p w:rsidR="00A318F2" w:rsidRPr="00530C59" w:rsidRDefault="00A318F2" w:rsidP="00530C59">
      <w:pPr>
        <w:spacing w:after="0" w:line="240" w:lineRule="auto"/>
        <w:rPr>
          <w:rFonts w:ascii="Times New Roman" w:hAnsi="Times New Roman" w:cs="Times New Roman"/>
          <w:sz w:val="28"/>
          <w:szCs w:val="28"/>
          <w:lang w:val="kk-KZ"/>
        </w:rPr>
      </w:pPr>
      <w:r w:rsidRPr="00530C59">
        <w:rPr>
          <w:rFonts w:ascii="Times New Roman" w:hAnsi="Times New Roman" w:cs="Times New Roman"/>
          <w:sz w:val="28"/>
          <w:szCs w:val="28"/>
          <w:lang w:val="kk-KZ"/>
        </w:rPr>
        <w:t>S</w:t>
      </w:r>
      <w:r w:rsidRPr="00530C59">
        <w:rPr>
          <w:rFonts w:ascii="Times New Roman" w:hAnsi="Times New Roman" w:cs="Times New Roman"/>
          <w:sz w:val="28"/>
          <w:szCs w:val="28"/>
          <w:vertAlign w:val="subscript"/>
          <w:lang w:val="kk-KZ"/>
        </w:rPr>
        <w:t xml:space="preserve">o </w:t>
      </w:r>
      <w:r w:rsidRPr="00530C59">
        <w:rPr>
          <w:rFonts w:ascii="Times New Roman" w:hAnsi="Times New Roman" w:cs="Times New Roman"/>
          <w:sz w:val="28"/>
          <w:szCs w:val="28"/>
          <w:lang w:val="kk-KZ"/>
        </w:rPr>
        <w:t>= (D</w:t>
      </w:r>
      <w:r w:rsidRPr="00530C59">
        <w:rPr>
          <w:rFonts w:ascii="Times New Roman" w:hAnsi="Times New Roman" w:cs="Times New Roman"/>
          <w:sz w:val="28"/>
          <w:szCs w:val="28"/>
          <w:vertAlign w:val="subscript"/>
          <w:lang w:val="kk-KZ"/>
        </w:rPr>
        <w:t xml:space="preserve">o </w:t>
      </w:r>
      <w:r w:rsidRPr="00530C59">
        <w:rPr>
          <w:rFonts w:ascii="Times New Roman" w:hAnsi="Times New Roman" w:cs="Times New Roman"/>
          <w:sz w:val="28"/>
          <w:szCs w:val="28"/>
          <w:lang w:val="kk-KZ"/>
        </w:rPr>
        <w:t>+ i / 2)    -         gi / n</w:t>
      </w:r>
    </w:p>
    <w:p w:rsidR="00A318F2" w:rsidRPr="00530C59" w:rsidRDefault="00A318F2" w:rsidP="00530C59">
      <w:pPr>
        <w:spacing w:after="0" w:line="240" w:lineRule="auto"/>
        <w:jc w:val="both"/>
        <w:rPr>
          <w:rFonts w:ascii="Times New Roman" w:hAnsi="Times New Roman" w:cs="Times New Roman"/>
          <w:sz w:val="28"/>
          <w:szCs w:val="28"/>
          <w:lang w:val="kk-KZ"/>
        </w:rPr>
      </w:pPr>
    </w:p>
    <w:p w:rsidR="00A318F2" w:rsidRPr="00530C59" w:rsidRDefault="00A318F2" w:rsidP="00530C59">
      <w:pPr>
        <w:spacing w:after="0" w:line="240" w:lineRule="auto"/>
        <w:jc w:val="both"/>
        <w:rPr>
          <w:rFonts w:ascii="Times New Roman" w:hAnsi="Times New Roman" w:cs="Times New Roman"/>
          <w:sz w:val="28"/>
          <w:szCs w:val="28"/>
          <w:lang w:val="kk-KZ"/>
        </w:rPr>
      </w:pPr>
      <w:r w:rsidRPr="00530C59">
        <w:rPr>
          <w:rFonts w:ascii="Times New Roman" w:hAnsi="Times New Roman" w:cs="Times New Roman"/>
          <w:sz w:val="28"/>
          <w:szCs w:val="28"/>
          <w:lang w:val="kk-KZ"/>
        </w:rPr>
        <w:t>Мұнда S</w:t>
      </w:r>
      <w:r w:rsidRPr="00530C59">
        <w:rPr>
          <w:rFonts w:ascii="Times New Roman" w:hAnsi="Times New Roman" w:cs="Times New Roman"/>
          <w:sz w:val="28"/>
          <w:szCs w:val="28"/>
          <w:vertAlign w:val="subscript"/>
          <w:lang w:val="kk-KZ"/>
        </w:rPr>
        <w:t xml:space="preserve">o </w:t>
      </w:r>
      <w:r w:rsidRPr="00530C59">
        <w:rPr>
          <w:rFonts w:ascii="Times New Roman" w:hAnsi="Times New Roman" w:cs="Times New Roman"/>
          <w:sz w:val="28"/>
          <w:szCs w:val="28"/>
          <w:lang w:val="kk-KZ"/>
        </w:rPr>
        <w:t>– жоғарғы айыру табалдырығына сәйкес тітіркендіргіштің шамасы, D</w:t>
      </w:r>
      <w:r w:rsidRPr="00530C59">
        <w:rPr>
          <w:rFonts w:ascii="Times New Roman" w:hAnsi="Times New Roman" w:cs="Times New Roman"/>
          <w:sz w:val="28"/>
          <w:szCs w:val="28"/>
          <w:vertAlign w:val="subscript"/>
          <w:lang w:val="kk-KZ"/>
        </w:rPr>
        <w:t>o</w:t>
      </w:r>
      <w:r w:rsidRPr="00530C59">
        <w:rPr>
          <w:rFonts w:ascii="Times New Roman" w:hAnsi="Times New Roman" w:cs="Times New Roman"/>
          <w:sz w:val="28"/>
          <w:szCs w:val="28"/>
          <w:lang w:val="kk-KZ"/>
        </w:rPr>
        <w:t xml:space="preserve"> -тітіркендіргіштің интенсивтілігінің максимал шамасы (сыналушының барлық жауабы дұрыс болу керек), i -ретсіз берілген тітіркендіргіштердің интенсивтіліктерінің арасындағы тұрақты интервал саны, g - «күшті» деген жауаптардың қосындысы, n -барлық жауаптардың жалпы саны.</w:t>
      </w:r>
    </w:p>
    <w:p w:rsidR="00A318F2" w:rsidRPr="00530C59" w:rsidRDefault="00A318F2" w:rsidP="00530C59">
      <w:pPr>
        <w:spacing w:after="0" w:line="240" w:lineRule="auto"/>
        <w:jc w:val="both"/>
        <w:rPr>
          <w:rFonts w:ascii="Times New Roman" w:hAnsi="Times New Roman" w:cs="Times New Roman"/>
          <w:sz w:val="28"/>
          <w:szCs w:val="28"/>
          <w:lang w:val="kk-KZ"/>
        </w:rPr>
      </w:pPr>
      <w:r w:rsidRPr="00530C59">
        <w:rPr>
          <w:rFonts w:ascii="Times New Roman" w:hAnsi="Times New Roman" w:cs="Times New Roman"/>
          <w:sz w:val="28"/>
          <w:szCs w:val="28"/>
          <w:lang w:val="kk-KZ"/>
        </w:rPr>
        <w:t>Төменгі айыру табалдырығы:</w:t>
      </w:r>
    </w:p>
    <w:p w:rsidR="00A318F2" w:rsidRPr="00530C59" w:rsidRDefault="00A318F2" w:rsidP="00530C59">
      <w:pPr>
        <w:spacing w:after="0" w:line="240" w:lineRule="auto"/>
        <w:jc w:val="both"/>
        <w:rPr>
          <w:rFonts w:ascii="Times New Roman" w:hAnsi="Times New Roman" w:cs="Times New Roman"/>
          <w:sz w:val="28"/>
          <w:szCs w:val="28"/>
          <w:lang w:val="kk-KZ"/>
        </w:rPr>
      </w:pPr>
    </w:p>
    <w:p w:rsidR="00A318F2" w:rsidRPr="00530C59" w:rsidRDefault="00A318F2" w:rsidP="00530C59">
      <w:pPr>
        <w:spacing w:after="0" w:line="240" w:lineRule="auto"/>
        <w:rPr>
          <w:rFonts w:ascii="Times New Roman" w:hAnsi="Times New Roman" w:cs="Times New Roman"/>
          <w:sz w:val="28"/>
          <w:szCs w:val="28"/>
          <w:lang w:val="kk-KZ"/>
        </w:rPr>
      </w:pPr>
      <w:r w:rsidRPr="00530C59">
        <w:rPr>
          <w:rFonts w:ascii="Times New Roman" w:hAnsi="Times New Roman" w:cs="Times New Roman"/>
          <w:sz w:val="28"/>
          <w:szCs w:val="28"/>
          <w:lang w:val="kk-KZ"/>
        </w:rPr>
        <w:t>S</w:t>
      </w:r>
      <w:r w:rsidRPr="00530C59">
        <w:rPr>
          <w:rFonts w:ascii="Times New Roman" w:hAnsi="Times New Roman" w:cs="Times New Roman"/>
          <w:sz w:val="28"/>
          <w:szCs w:val="28"/>
          <w:vertAlign w:val="subscript"/>
          <w:lang w:val="kk-KZ"/>
        </w:rPr>
        <w:t xml:space="preserve">и </w:t>
      </w:r>
      <w:r w:rsidRPr="00530C59">
        <w:rPr>
          <w:rFonts w:ascii="Times New Roman" w:hAnsi="Times New Roman" w:cs="Times New Roman"/>
          <w:sz w:val="28"/>
          <w:szCs w:val="28"/>
          <w:lang w:val="kk-KZ"/>
        </w:rPr>
        <w:t>= (D</w:t>
      </w:r>
      <w:r w:rsidRPr="00530C59">
        <w:rPr>
          <w:rFonts w:ascii="Times New Roman" w:hAnsi="Times New Roman" w:cs="Times New Roman"/>
          <w:sz w:val="28"/>
          <w:szCs w:val="28"/>
          <w:vertAlign w:val="subscript"/>
          <w:lang w:val="kk-KZ"/>
        </w:rPr>
        <w:t xml:space="preserve">и </w:t>
      </w:r>
      <w:r w:rsidRPr="00530C59">
        <w:rPr>
          <w:rFonts w:ascii="Times New Roman" w:hAnsi="Times New Roman" w:cs="Times New Roman"/>
          <w:sz w:val="28"/>
          <w:szCs w:val="28"/>
          <w:lang w:val="kk-KZ"/>
        </w:rPr>
        <w:t>+ i / 2)    -         gi / n</w:t>
      </w:r>
    </w:p>
    <w:p w:rsidR="00A318F2" w:rsidRPr="00A318F2" w:rsidRDefault="00A318F2" w:rsidP="00530C59">
      <w:pPr>
        <w:pStyle w:val="a8"/>
        <w:spacing w:after="0" w:line="240" w:lineRule="auto"/>
        <w:jc w:val="both"/>
        <w:rPr>
          <w:rFonts w:ascii="Times New Roman" w:hAnsi="Times New Roman" w:cs="Times New Roman"/>
          <w:sz w:val="28"/>
          <w:szCs w:val="28"/>
          <w:lang w:val="kk-KZ"/>
        </w:rPr>
      </w:pPr>
    </w:p>
    <w:p w:rsidR="00A318F2" w:rsidRPr="00530C59" w:rsidRDefault="00A318F2" w:rsidP="00530C59">
      <w:pPr>
        <w:spacing w:after="0" w:line="240" w:lineRule="auto"/>
        <w:jc w:val="both"/>
        <w:rPr>
          <w:rFonts w:ascii="Times New Roman" w:hAnsi="Times New Roman" w:cs="Times New Roman"/>
          <w:sz w:val="28"/>
          <w:szCs w:val="28"/>
          <w:lang w:val="kk-KZ"/>
        </w:rPr>
      </w:pPr>
      <w:r w:rsidRPr="00530C59">
        <w:rPr>
          <w:rFonts w:ascii="Times New Roman" w:hAnsi="Times New Roman" w:cs="Times New Roman"/>
          <w:sz w:val="28"/>
          <w:szCs w:val="28"/>
          <w:lang w:val="kk-KZ"/>
        </w:rPr>
        <w:t xml:space="preserve">  Мұнда S</w:t>
      </w:r>
      <w:r w:rsidRPr="00530C59">
        <w:rPr>
          <w:rFonts w:ascii="Times New Roman" w:hAnsi="Times New Roman" w:cs="Times New Roman"/>
          <w:sz w:val="28"/>
          <w:szCs w:val="28"/>
          <w:vertAlign w:val="subscript"/>
          <w:lang w:val="kk-KZ"/>
        </w:rPr>
        <w:t xml:space="preserve">и  </w:t>
      </w:r>
      <w:r w:rsidRPr="00530C59">
        <w:rPr>
          <w:rFonts w:ascii="Times New Roman" w:hAnsi="Times New Roman" w:cs="Times New Roman"/>
          <w:sz w:val="28"/>
          <w:szCs w:val="28"/>
          <w:lang w:val="kk-KZ"/>
        </w:rPr>
        <w:t>– сол табалдырыққа сәйкес тітіркендіргіштердің шамасы, D</w:t>
      </w:r>
      <w:r w:rsidRPr="00530C59">
        <w:rPr>
          <w:rFonts w:ascii="Times New Roman" w:hAnsi="Times New Roman" w:cs="Times New Roman"/>
          <w:sz w:val="28"/>
          <w:szCs w:val="28"/>
          <w:vertAlign w:val="subscript"/>
          <w:lang w:val="kk-KZ"/>
        </w:rPr>
        <w:t>и</w:t>
      </w:r>
      <w:r w:rsidRPr="00530C59">
        <w:rPr>
          <w:rFonts w:ascii="Times New Roman" w:hAnsi="Times New Roman" w:cs="Times New Roman"/>
          <w:sz w:val="28"/>
          <w:szCs w:val="28"/>
          <w:lang w:val="kk-KZ"/>
        </w:rPr>
        <w:t xml:space="preserve"> -сыналушының дұрыс деген жауаптары негізінде интенсивтілігінің минималды шамасы, i-ретсіз берілген тітіркендіргіштерджің интенсивтіліктерінің арасындағы тұрақты интервал саны, g -«әлсіз» деген жауаптардың қосындысы, n - барлық жауаптардың жалпы саны.</w:t>
      </w:r>
    </w:p>
    <w:p w:rsidR="004F5144" w:rsidRPr="00A318F2" w:rsidRDefault="004F5144" w:rsidP="00530C59">
      <w:pPr>
        <w:tabs>
          <w:tab w:val="left" w:pos="3348"/>
        </w:tabs>
        <w:spacing w:after="0" w:line="240" w:lineRule="auto"/>
        <w:jc w:val="both"/>
        <w:rPr>
          <w:rFonts w:ascii="Times New Roman" w:hAnsi="Times New Roman" w:cs="Times New Roman"/>
          <w:sz w:val="28"/>
          <w:szCs w:val="28"/>
          <w:lang w:val="kk-KZ"/>
        </w:rPr>
      </w:pPr>
    </w:p>
    <w:p w:rsidR="009E14FF" w:rsidRPr="0008628E" w:rsidRDefault="009650ED" w:rsidP="00A318F2">
      <w:pPr>
        <w:pStyle w:val="Normal1"/>
        <w:shd w:val="clear" w:color="auto" w:fill="FFFFFF"/>
        <w:ind w:firstLine="567"/>
        <w:jc w:val="center"/>
        <w:rPr>
          <w:b/>
          <w:sz w:val="28"/>
          <w:szCs w:val="28"/>
          <w:lang w:val="kk-KZ"/>
        </w:rPr>
      </w:pPr>
      <w:r w:rsidRPr="00A318F2">
        <w:rPr>
          <w:b/>
          <w:bCs/>
          <w:sz w:val="28"/>
          <w:szCs w:val="28"/>
          <w:lang w:val="kk-KZ" w:eastAsia="en-US"/>
        </w:rPr>
        <w:t>5-дәріс</w:t>
      </w:r>
      <w:r w:rsidRPr="00A318F2">
        <w:rPr>
          <w:sz w:val="28"/>
          <w:szCs w:val="28"/>
          <w:lang w:val="kk-KZ" w:eastAsia="en-US"/>
        </w:rPr>
        <w:t xml:space="preserve">. </w:t>
      </w:r>
      <w:r w:rsidR="009E14FF" w:rsidRPr="0008628E">
        <w:rPr>
          <w:b/>
          <w:sz w:val="28"/>
          <w:szCs w:val="28"/>
          <w:lang w:val="kk-KZ"/>
        </w:rPr>
        <w:t>Көру  түйсінулері.</w:t>
      </w:r>
    </w:p>
    <w:p w:rsidR="0060389D" w:rsidRPr="004F5144" w:rsidRDefault="0060389D" w:rsidP="0060389D">
      <w:pPr>
        <w:spacing w:after="0" w:line="240" w:lineRule="auto"/>
        <w:ind w:firstLine="454"/>
        <w:jc w:val="both"/>
        <w:rPr>
          <w:rFonts w:ascii="Times New Roman" w:hAnsi="Times New Roman" w:cs="Times New Roman"/>
          <w:color w:val="000000"/>
          <w:sz w:val="28"/>
          <w:szCs w:val="28"/>
          <w:lang w:val="kk-KZ"/>
        </w:rPr>
      </w:pPr>
      <w:r w:rsidRPr="004F5144">
        <w:rPr>
          <w:rFonts w:ascii="Times New Roman" w:hAnsi="Times New Roman" w:cs="Times New Roman"/>
          <w:color w:val="000000"/>
          <w:sz w:val="28"/>
          <w:szCs w:val="28"/>
          <w:lang w:val="kk-KZ"/>
        </w:rPr>
        <w:t xml:space="preserve">Көру түйсінуі таным процесінде маңызды орын алады. Себебі адам көру арқылы дүниедегі заттармен құбылыстарды тек түйсініп ғана қоймайды сонымен бірге оларды дұрыс танитын болады. </w:t>
      </w:r>
    </w:p>
    <w:p w:rsidR="0060389D" w:rsidRPr="004F5144" w:rsidRDefault="0060389D" w:rsidP="0060389D">
      <w:pPr>
        <w:spacing w:after="0" w:line="240" w:lineRule="auto"/>
        <w:ind w:firstLine="454"/>
        <w:jc w:val="both"/>
        <w:rPr>
          <w:rFonts w:ascii="Times New Roman" w:hAnsi="Times New Roman" w:cs="Times New Roman"/>
          <w:color w:val="000000"/>
          <w:sz w:val="28"/>
          <w:szCs w:val="28"/>
          <w:lang w:val="kk-KZ"/>
        </w:rPr>
      </w:pPr>
      <w:r w:rsidRPr="004F5144">
        <w:rPr>
          <w:rFonts w:ascii="Times New Roman" w:hAnsi="Times New Roman" w:cs="Times New Roman"/>
          <w:color w:val="000000"/>
          <w:sz w:val="28"/>
          <w:szCs w:val="28"/>
          <w:lang w:val="kk-KZ"/>
        </w:rPr>
        <w:t xml:space="preserve">Көру түйсіну көзге жарықтың әсер етуінен, яғни 390-нан 800 миллион кронға дейін ұзындығы бар электромагнит толқындарының әсерінен пайда болады. </w:t>
      </w:r>
    </w:p>
    <w:p w:rsidR="0060389D" w:rsidRPr="004F5144" w:rsidRDefault="0060389D" w:rsidP="0060389D">
      <w:pPr>
        <w:spacing w:after="0" w:line="240" w:lineRule="auto"/>
        <w:ind w:firstLine="454"/>
        <w:jc w:val="both"/>
        <w:rPr>
          <w:rFonts w:ascii="Times New Roman" w:hAnsi="Times New Roman" w:cs="Times New Roman"/>
          <w:color w:val="000000"/>
          <w:sz w:val="28"/>
          <w:szCs w:val="28"/>
          <w:lang w:val="kk-KZ"/>
        </w:rPr>
      </w:pPr>
      <w:r w:rsidRPr="004F5144">
        <w:rPr>
          <w:rFonts w:ascii="Times New Roman" w:hAnsi="Times New Roman" w:cs="Times New Roman"/>
          <w:color w:val="000000"/>
          <w:sz w:val="28"/>
          <w:szCs w:val="28"/>
          <w:lang w:val="kk-KZ"/>
        </w:rPr>
        <w:t>Жарық толқындарының ұзындығын, амплитудасын және формасын айыру қажет. Толқынның ұзындығы оның бір секундтағы тербеліс санына байланысты болады. Тербелістің саны қаншалықты көп болса соншалықты толқынның ұзындығы соншама қысқа болады, керісінше, тербелістің саны азайған сайын толқын да ұзара түседі.</w:t>
      </w:r>
    </w:p>
    <w:p w:rsidR="009650ED" w:rsidRPr="00F55EA5" w:rsidRDefault="009650ED" w:rsidP="009E14FF">
      <w:pPr>
        <w:pStyle w:val="Normal1"/>
        <w:shd w:val="clear" w:color="auto" w:fill="FFFFFF"/>
        <w:ind w:firstLine="567"/>
        <w:jc w:val="both"/>
        <w:rPr>
          <w:sz w:val="28"/>
          <w:szCs w:val="28"/>
          <w:lang w:val="kk-KZ"/>
        </w:rPr>
      </w:pPr>
      <w:r w:rsidRPr="00F55EA5">
        <w:rPr>
          <w:sz w:val="28"/>
          <w:szCs w:val="28"/>
          <w:lang w:val="kk-KZ"/>
        </w:rPr>
        <w:t xml:space="preserve">Түйсіну бейнелері реттеуші, танымдық және эмоциялық функциялары. Түйсінулердің классификациясы. Түйсінудің эмпирикалық сипаттамасы. Л.М. Веккердің классификациясы: кеңістікті-уақыт құрылымы, полимодальдылық, қабылдаудың интенсивтілігі. В. Вундтың сенсуализмі және қазіргі жаңа практикалық психология. </w:t>
      </w:r>
    </w:p>
    <w:p w:rsidR="009650ED" w:rsidRPr="00F55EA5" w:rsidRDefault="009650ED" w:rsidP="009650ED">
      <w:pPr>
        <w:pStyle w:val="Normal1"/>
        <w:shd w:val="clear" w:color="auto" w:fill="FFFFFF"/>
        <w:jc w:val="both"/>
        <w:rPr>
          <w:color w:val="000000"/>
          <w:sz w:val="28"/>
          <w:szCs w:val="28"/>
          <w:lang w:val="kk-KZ"/>
        </w:rPr>
      </w:pPr>
      <w:r w:rsidRPr="00F55EA5">
        <w:rPr>
          <w:sz w:val="28"/>
          <w:szCs w:val="28"/>
          <w:lang w:val="kk-KZ"/>
        </w:rPr>
        <w:t xml:space="preserve">Бейнелердің онтологиялық тұтастығы обьективті болмыстың заттылығы, психофизиологиялық тұрғыдан сыртқы дистантты анализаторларды танымдық комплекстерге біріктіретін қозғалыстың өзара әрекеті, </w:t>
      </w:r>
      <w:r w:rsidRPr="00F55EA5">
        <w:rPr>
          <w:sz w:val="28"/>
          <w:szCs w:val="28"/>
          <w:lang w:val="kk-KZ"/>
        </w:rPr>
        <w:lastRenderedPageBreak/>
        <w:t>физиологиялық (организм деңгейінде) және психологиялық (жеке адам деңгейінде) белсенділік, танымға бағыттылығы, детерминациялануы.</w:t>
      </w:r>
    </w:p>
    <w:p w:rsidR="009650ED" w:rsidRDefault="009650ED" w:rsidP="0038328B">
      <w:pPr>
        <w:pStyle w:val="Normal1"/>
        <w:shd w:val="clear" w:color="auto" w:fill="FFFFFF"/>
        <w:ind w:firstLine="567"/>
        <w:jc w:val="both"/>
        <w:rPr>
          <w:color w:val="000000"/>
          <w:sz w:val="28"/>
          <w:szCs w:val="28"/>
          <w:lang w:val="kk-KZ"/>
        </w:rPr>
      </w:pPr>
      <w:r w:rsidRPr="00F55EA5">
        <w:rPr>
          <w:color w:val="000000"/>
          <w:sz w:val="28"/>
          <w:szCs w:val="28"/>
          <w:lang w:val="kk-KZ"/>
        </w:rPr>
        <w:t>Рецептивті теория. Түйсіну сәйкес сезім органдарындағы сыртқы әсердің механикалық енжар ізі ретінде.  Рефлекторлық теория. Түйсіну танымдық және регулятивті табиғаты бар тұтакс рефлекс ретінде. Түйсіну танымдық және регулятивті белсенділік ретінде.  Б.Г.Ананьевтің түйсіну теориясы. Иіс сезу генетикалық алғашқы түйсіну ретінде, оның компенсационды мүмкіндіктері. Түйсінудің дамуындағы іс-әрекеттің рөлі.</w:t>
      </w:r>
    </w:p>
    <w:p w:rsidR="004F5144" w:rsidRPr="004F5144" w:rsidRDefault="004F5144" w:rsidP="004F5144">
      <w:pPr>
        <w:spacing w:after="0" w:line="240" w:lineRule="auto"/>
        <w:ind w:firstLine="454"/>
        <w:jc w:val="both"/>
        <w:rPr>
          <w:rFonts w:ascii="Times New Roman" w:hAnsi="Times New Roman" w:cs="Times New Roman"/>
          <w:color w:val="000000"/>
          <w:sz w:val="28"/>
          <w:szCs w:val="28"/>
          <w:lang w:val="kk-KZ"/>
        </w:rPr>
      </w:pPr>
      <w:r w:rsidRPr="004F5144">
        <w:rPr>
          <w:rFonts w:ascii="Times New Roman" w:hAnsi="Times New Roman" w:cs="Times New Roman"/>
          <w:color w:val="000000"/>
          <w:sz w:val="28"/>
          <w:szCs w:val="28"/>
          <w:lang w:val="kk-KZ"/>
        </w:rPr>
        <w:t>Көру түйсінуі біздің көзімізге әсер етуші тітіркендігіштің түрімен, әсер ету мерзімімен, оның кеңістіктегі орнымен және бір мезгілде әсер етуші басқа заттардың да сипаттарымен байланысты.  Көру түйсінуінің заттардың әсер етуші мезгілімен байланысты болатынын адаптация құбылысынан анық байқауға болады.</w:t>
      </w:r>
    </w:p>
    <w:p w:rsidR="004F5144" w:rsidRPr="004F5144" w:rsidRDefault="004F5144" w:rsidP="004F5144">
      <w:pPr>
        <w:spacing w:after="0" w:line="240" w:lineRule="auto"/>
        <w:ind w:firstLine="454"/>
        <w:jc w:val="both"/>
        <w:rPr>
          <w:rFonts w:ascii="Times New Roman" w:hAnsi="Times New Roman" w:cs="Times New Roman"/>
          <w:color w:val="000000"/>
          <w:sz w:val="28"/>
          <w:szCs w:val="28"/>
          <w:lang w:val="kk-KZ"/>
        </w:rPr>
      </w:pPr>
      <w:r w:rsidRPr="004F5144">
        <w:rPr>
          <w:rFonts w:ascii="Times New Roman" w:hAnsi="Times New Roman" w:cs="Times New Roman"/>
          <w:color w:val="000000"/>
          <w:sz w:val="28"/>
          <w:szCs w:val="28"/>
          <w:lang w:val="kk-KZ"/>
        </w:rPr>
        <w:t>Күшті жарықтың көзге түсуі, әсіресе алғашқы 5 минуттың ішінде, көру түйсігін бәсеңдетеді. Бірақ көз бара-бара көндіккен соң, оның көргіштігі ұлғая береді, өйткені қараңғыда адамның жарықты сезгіштігі күшті болады.</w:t>
      </w:r>
    </w:p>
    <w:p w:rsidR="004F5144" w:rsidRPr="004F5144" w:rsidRDefault="004F5144" w:rsidP="004F5144">
      <w:pPr>
        <w:spacing w:after="0" w:line="240" w:lineRule="auto"/>
        <w:ind w:firstLine="454"/>
        <w:jc w:val="both"/>
        <w:rPr>
          <w:rFonts w:ascii="Times New Roman" w:hAnsi="Times New Roman" w:cs="Times New Roman"/>
          <w:color w:val="000000"/>
          <w:sz w:val="28"/>
          <w:szCs w:val="28"/>
          <w:lang w:val="kk-KZ"/>
        </w:rPr>
      </w:pPr>
      <w:r w:rsidRPr="004F5144">
        <w:rPr>
          <w:rFonts w:ascii="Times New Roman" w:hAnsi="Times New Roman" w:cs="Times New Roman"/>
          <w:color w:val="000000"/>
          <w:sz w:val="28"/>
          <w:szCs w:val="28"/>
          <w:lang w:val="kk-KZ"/>
        </w:rPr>
        <w:t xml:space="preserve">Өмірде заттармен, не құбылыстармен байланыссыз түстер болмайды. Сондықтан адам тегінде түстерді түрлі заттармен және құбылыстармен байланыстырып отырады. </w:t>
      </w:r>
    </w:p>
    <w:p w:rsidR="004F5144" w:rsidRPr="004F5144" w:rsidRDefault="004F5144" w:rsidP="004F5144">
      <w:pPr>
        <w:spacing w:after="0" w:line="240" w:lineRule="auto"/>
        <w:ind w:firstLine="454"/>
        <w:jc w:val="both"/>
        <w:rPr>
          <w:rFonts w:ascii="Times New Roman" w:hAnsi="Times New Roman" w:cs="Times New Roman"/>
          <w:color w:val="000000"/>
          <w:sz w:val="28"/>
          <w:szCs w:val="28"/>
          <w:lang w:val="kk-KZ"/>
        </w:rPr>
      </w:pPr>
      <w:r w:rsidRPr="004F5144">
        <w:rPr>
          <w:rFonts w:ascii="Times New Roman" w:hAnsi="Times New Roman" w:cs="Times New Roman"/>
          <w:color w:val="000000"/>
          <w:sz w:val="28"/>
          <w:szCs w:val="28"/>
          <w:lang w:val="kk-KZ"/>
        </w:rPr>
        <w:t xml:space="preserve">Мұнда адамның тәжірибесі үлкен орын алады. Көбінесе, тұрмыста сары түс күннен, оттың жалынымен, қызыл түс қанмен, көгілдір түс - өсімдікпен байланыстырылып отырылады. </w:t>
      </w:r>
    </w:p>
    <w:p w:rsidR="004F5144" w:rsidRPr="004F5144" w:rsidRDefault="004F5144" w:rsidP="004F5144">
      <w:pPr>
        <w:spacing w:after="0" w:line="240" w:lineRule="auto"/>
        <w:ind w:firstLine="454"/>
        <w:jc w:val="both"/>
        <w:rPr>
          <w:rFonts w:ascii="Times New Roman" w:hAnsi="Times New Roman" w:cs="Times New Roman"/>
          <w:color w:val="000000"/>
          <w:sz w:val="28"/>
          <w:szCs w:val="28"/>
          <w:lang w:val="kk-KZ"/>
        </w:rPr>
      </w:pPr>
      <w:r w:rsidRPr="004F5144">
        <w:rPr>
          <w:rFonts w:ascii="Times New Roman" w:hAnsi="Times New Roman" w:cs="Times New Roman"/>
          <w:color w:val="000000"/>
          <w:sz w:val="28"/>
          <w:szCs w:val="28"/>
          <w:lang w:val="kk-KZ"/>
        </w:rPr>
        <w:t>Сонымен бірге әр түс адамға өзінше әсер етеді, физиологиялық процестерде пайда болдыруға да себеп болады. Мысалы, кейбір түстер адамның жүйке саласын қоздыратын болса, басқа түстер жүйкені жұбатып, тыныштатады. Кейбір түстер көбінесе жағымды болса, басқа біреулері жағымсыз болып қабылданады. Бұл жөнінде түстер жылы, суық деп те аталады.</w:t>
      </w:r>
    </w:p>
    <w:p w:rsidR="004F5144" w:rsidRPr="004F5144" w:rsidRDefault="004F5144" w:rsidP="004F5144">
      <w:pPr>
        <w:spacing w:after="0" w:line="240" w:lineRule="auto"/>
        <w:ind w:firstLine="454"/>
        <w:jc w:val="both"/>
        <w:rPr>
          <w:rFonts w:ascii="Times New Roman" w:hAnsi="Times New Roman" w:cs="Times New Roman"/>
          <w:color w:val="000000"/>
          <w:sz w:val="28"/>
          <w:szCs w:val="28"/>
          <w:lang w:val="kk-KZ"/>
        </w:rPr>
      </w:pPr>
      <w:r w:rsidRPr="004F5144">
        <w:rPr>
          <w:rFonts w:ascii="Times New Roman" w:hAnsi="Times New Roman" w:cs="Times New Roman"/>
          <w:color w:val="000000"/>
          <w:sz w:val="28"/>
          <w:szCs w:val="28"/>
          <w:lang w:val="kk-KZ"/>
        </w:rPr>
        <w:t xml:space="preserve">Ал органикалық түйсінуге ашығумен шөлдеу, тою мен сусынды қандыру, ішкі мүшелердің ауруы, тұншығуы, жүрек айну, жыныс сезімдері сияқты түйсінулер енеді. Ал жыныс құштарлығы адамдардың бір-бірінің күрделі қарым-қатынасынан және нәзік сезімдерімен байланысты болады. Органикалық түйсінулер органикалық қажеттілікті бейнелейтіндіктен және олардың қанағаттанылуымен, я қанағаттанылмауымен,  құштарлығымен байланысты болады. </w:t>
      </w:r>
    </w:p>
    <w:p w:rsidR="004F5144" w:rsidRPr="004F5144" w:rsidRDefault="004F5144" w:rsidP="004F5144">
      <w:pPr>
        <w:spacing w:after="0" w:line="240" w:lineRule="auto"/>
        <w:ind w:firstLine="454"/>
        <w:jc w:val="both"/>
        <w:rPr>
          <w:rFonts w:ascii="Times New Roman" w:hAnsi="Times New Roman" w:cs="Times New Roman"/>
          <w:color w:val="000000"/>
          <w:sz w:val="28"/>
          <w:szCs w:val="28"/>
          <w:lang w:val="kk-KZ"/>
        </w:rPr>
      </w:pPr>
      <w:r w:rsidRPr="004F5144">
        <w:rPr>
          <w:rFonts w:ascii="Times New Roman" w:hAnsi="Times New Roman" w:cs="Times New Roman"/>
          <w:color w:val="000000"/>
          <w:sz w:val="28"/>
          <w:szCs w:val="28"/>
          <w:lang w:val="kk-KZ"/>
        </w:rPr>
        <w:t xml:space="preserve">Бұл жөнінде екі түрлі теория бар. Теорияның біреуі ашығуды түйсінуін құрсақтың, оның боршаларының жиырылуымен байланыстырады: құрсақтың жиырылуынан пайда болатын қозу вегативті жүйке саласы арқылы миға баратынын айтады. </w:t>
      </w:r>
    </w:p>
    <w:p w:rsidR="004F5144" w:rsidRPr="004F5144" w:rsidRDefault="004F5144" w:rsidP="004F5144">
      <w:pPr>
        <w:spacing w:after="0" w:line="240" w:lineRule="auto"/>
        <w:ind w:firstLine="454"/>
        <w:jc w:val="both"/>
        <w:rPr>
          <w:rFonts w:ascii="Times New Roman" w:hAnsi="Times New Roman" w:cs="Times New Roman"/>
          <w:color w:val="000000"/>
          <w:sz w:val="28"/>
          <w:szCs w:val="28"/>
          <w:lang w:val="kk-KZ"/>
        </w:rPr>
      </w:pPr>
      <w:r w:rsidRPr="004F5144">
        <w:rPr>
          <w:rFonts w:ascii="Times New Roman" w:hAnsi="Times New Roman" w:cs="Times New Roman"/>
          <w:color w:val="000000"/>
          <w:sz w:val="28"/>
          <w:szCs w:val="28"/>
          <w:lang w:val="kk-KZ"/>
        </w:rPr>
        <w:t xml:space="preserve">Екінші теория бойынша адам ашыққанда қанның құрамы өзгереді, ал өзгерген қан тікелей миға әсер етіп, ашығуды түйсіндіреді. Егер, бірінші теория ашығуды перифериялық жүйке жүйесінің әрекетімен байланыстырса, сол сияқты шөлдеуді де, тамақтың құрғауын да сонымен байланыстырады. Екінші теория шөлдеуді ашығу сияқты себептермен, яғни шөлдеуді, организмде судың жетіспеуімен байланыстырады. </w:t>
      </w:r>
    </w:p>
    <w:p w:rsidR="004F5144" w:rsidRPr="004F5144" w:rsidRDefault="004F5144" w:rsidP="004F5144">
      <w:pPr>
        <w:numPr>
          <w:ilvl w:val="0"/>
          <w:numId w:val="2"/>
        </w:numPr>
        <w:spacing w:after="0" w:line="240" w:lineRule="auto"/>
        <w:jc w:val="both"/>
        <w:rPr>
          <w:rFonts w:ascii="Times New Roman" w:hAnsi="Times New Roman" w:cs="Times New Roman"/>
          <w:color w:val="000000"/>
          <w:sz w:val="28"/>
          <w:szCs w:val="28"/>
          <w:lang w:val="kk-KZ"/>
        </w:rPr>
      </w:pPr>
      <w:r w:rsidRPr="004F5144">
        <w:rPr>
          <w:rFonts w:ascii="Times New Roman" w:hAnsi="Times New Roman" w:cs="Times New Roman"/>
          <w:color w:val="000000"/>
          <w:sz w:val="28"/>
          <w:szCs w:val="28"/>
          <w:lang w:val="kk-KZ"/>
        </w:rPr>
        <w:lastRenderedPageBreak/>
        <w:t xml:space="preserve">Проприорецептор түйсінулері адамның бүкіл денесінің, не болмаса, жеке мүшелерінің жағдайын, қозғалысын, кеңістіктегі жағдайды, оның қозғалысын меңгеріп отыруды  бейнелейді. </w:t>
      </w:r>
    </w:p>
    <w:p w:rsidR="004F5144" w:rsidRPr="004F5144" w:rsidRDefault="004F5144" w:rsidP="004F5144">
      <w:pPr>
        <w:numPr>
          <w:ilvl w:val="0"/>
          <w:numId w:val="2"/>
        </w:numPr>
        <w:spacing w:after="0" w:line="240" w:lineRule="auto"/>
        <w:jc w:val="both"/>
        <w:rPr>
          <w:rFonts w:ascii="Times New Roman" w:hAnsi="Times New Roman" w:cs="Times New Roman"/>
          <w:color w:val="000000"/>
          <w:sz w:val="28"/>
          <w:szCs w:val="28"/>
          <w:lang w:val="kk-KZ"/>
        </w:rPr>
      </w:pPr>
      <w:r w:rsidRPr="004F5144">
        <w:rPr>
          <w:rFonts w:ascii="Times New Roman" w:hAnsi="Times New Roman" w:cs="Times New Roman"/>
          <w:color w:val="000000"/>
          <w:sz w:val="28"/>
          <w:szCs w:val="28"/>
          <w:lang w:val="kk-KZ"/>
        </w:rPr>
        <w:t xml:space="preserve">Проприорецептор түйсінулерінің екі түрі бар: кинестетикалық, яғни боршалар мен буындарда туындайтын түйсінулер; </w:t>
      </w:r>
    </w:p>
    <w:p w:rsidR="004F5144" w:rsidRPr="004F5144" w:rsidRDefault="004F5144" w:rsidP="004F5144">
      <w:pPr>
        <w:numPr>
          <w:ilvl w:val="0"/>
          <w:numId w:val="2"/>
        </w:numPr>
        <w:spacing w:after="0" w:line="240" w:lineRule="auto"/>
        <w:jc w:val="both"/>
        <w:rPr>
          <w:rFonts w:ascii="Times New Roman" w:hAnsi="Times New Roman" w:cs="Times New Roman"/>
          <w:color w:val="000000"/>
          <w:sz w:val="28"/>
          <w:szCs w:val="28"/>
          <w:lang w:val="kk-KZ"/>
        </w:rPr>
      </w:pPr>
      <w:r w:rsidRPr="004F5144">
        <w:rPr>
          <w:rFonts w:ascii="Times New Roman" w:hAnsi="Times New Roman" w:cs="Times New Roman"/>
          <w:color w:val="000000"/>
          <w:sz w:val="28"/>
          <w:szCs w:val="28"/>
          <w:lang w:val="kk-KZ"/>
        </w:rPr>
        <w:t>дененің тепе-теңдігін түйсіну.</w:t>
      </w:r>
    </w:p>
    <w:p w:rsidR="004F5144" w:rsidRPr="0038328B" w:rsidRDefault="004F5144" w:rsidP="0038328B">
      <w:pPr>
        <w:pStyle w:val="Normal1"/>
        <w:shd w:val="clear" w:color="auto" w:fill="FFFFFF"/>
        <w:ind w:firstLine="567"/>
        <w:jc w:val="both"/>
        <w:rPr>
          <w:color w:val="000000"/>
          <w:sz w:val="28"/>
          <w:szCs w:val="28"/>
          <w:lang w:val="kk-KZ"/>
        </w:rPr>
      </w:pPr>
    </w:p>
    <w:p w:rsidR="009E14FF" w:rsidRDefault="009E14FF" w:rsidP="00F55EA5">
      <w:pPr>
        <w:widowControl w:val="0"/>
        <w:shd w:val="clear" w:color="auto" w:fill="FFFFFF"/>
        <w:spacing w:after="0" w:line="240" w:lineRule="auto"/>
        <w:ind w:firstLine="567"/>
        <w:jc w:val="both"/>
        <w:rPr>
          <w:rFonts w:ascii="Times New Roman" w:hAnsi="Times New Roman" w:cs="Times New Roman"/>
          <w:b/>
          <w:bCs/>
          <w:sz w:val="28"/>
          <w:szCs w:val="28"/>
          <w:lang w:val="kk-KZ" w:eastAsia="en-US"/>
        </w:rPr>
      </w:pPr>
    </w:p>
    <w:p w:rsidR="009E14FF" w:rsidRPr="0008628E" w:rsidRDefault="009E14FF" w:rsidP="00A05752">
      <w:pPr>
        <w:spacing w:after="0" w:line="240" w:lineRule="auto"/>
        <w:jc w:val="center"/>
        <w:rPr>
          <w:rFonts w:ascii="Times New Roman" w:hAnsi="Times New Roman" w:cs="Times New Roman"/>
          <w:b/>
          <w:sz w:val="28"/>
          <w:szCs w:val="28"/>
          <w:lang w:val="kk-KZ"/>
        </w:rPr>
      </w:pPr>
      <w:r w:rsidRPr="009E14FF">
        <w:rPr>
          <w:rFonts w:ascii="Times New Roman" w:hAnsi="Times New Roman" w:cs="Times New Roman"/>
          <w:b/>
          <w:sz w:val="28"/>
          <w:szCs w:val="28"/>
          <w:lang w:val="kk-KZ" w:eastAsia="en-US"/>
        </w:rPr>
        <w:t>6-7-дәрістер</w:t>
      </w:r>
      <w:r w:rsidRPr="0008628E">
        <w:rPr>
          <w:rFonts w:ascii="Times New Roman" w:hAnsi="Times New Roman" w:cs="Times New Roman"/>
          <w:b/>
          <w:sz w:val="28"/>
          <w:szCs w:val="28"/>
          <w:lang w:val="kk-KZ" w:eastAsia="en-US"/>
        </w:rPr>
        <w:t>. Есту түйсінулері</w:t>
      </w:r>
      <w:r w:rsidRPr="0008628E">
        <w:rPr>
          <w:rFonts w:ascii="Times New Roman" w:hAnsi="Times New Roman" w:cs="Times New Roman"/>
          <w:b/>
          <w:bCs/>
          <w:sz w:val="28"/>
          <w:szCs w:val="28"/>
          <w:lang w:val="kk-KZ"/>
        </w:rPr>
        <w:t xml:space="preserve">. </w:t>
      </w:r>
      <w:r w:rsidRPr="0008628E">
        <w:rPr>
          <w:rFonts w:ascii="Times New Roman" w:hAnsi="Times New Roman" w:cs="Times New Roman"/>
          <w:b/>
          <w:sz w:val="28"/>
          <w:szCs w:val="28"/>
          <w:lang w:val="kk-KZ"/>
        </w:rPr>
        <w:t>Түстер теориясы. Түстердің психофизикалық әрекеті. Түстерді қабылдау</w:t>
      </w:r>
      <w:r w:rsidR="004F5144" w:rsidRPr="0008628E">
        <w:rPr>
          <w:rFonts w:ascii="Times New Roman" w:hAnsi="Times New Roman" w:cs="Times New Roman"/>
          <w:b/>
          <w:sz w:val="28"/>
          <w:szCs w:val="28"/>
          <w:lang w:val="kk-KZ"/>
        </w:rPr>
        <w:t>.</w:t>
      </w:r>
    </w:p>
    <w:p w:rsidR="004F5144" w:rsidRPr="004F5144" w:rsidRDefault="004F5144" w:rsidP="004F5144">
      <w:pPr>
        <w:spacing w:after="0" w:line="240" w:lineRule="auto"/>
        <w:ind w:firstLine="454"/>
        <w:jc w:val="both"/>
        <w:rPr>
          <w:rFonts w:ascii="Times New Roman" w:hAnsi="Times New Roman" w:cs="Times New Roman"/>
          <w:color w:val="000000"/>
          <w:sz w:val="28"/>
          <w:szCs w:val="28"/>
          <w:lang w:val="kk-KZ"/>
        </w:rPr>
      </w:pPr>
      <w:r w:rsidRPr="004F5144">
        <w:rPr>
          <w:rFonts w:ascii="Times New Roman" w:hAnsi="Times New Roman" w:cs="Times New Roman"/>
          <w:color w:val="000000"/>
          <w:sz w:val="28"/>
          <w:szCs w:val="28"/>
          <w:lang w:val="kk-KZ"/>
        </w:rPr>
        <w:t>Түйсіну түрлерінің ішінде иіс пен дәм айыру түйсінулері адамның таным  процесінде де, психикалық әрекеттерінде де ерекше елеулі орын алмайды. Иіскеу түйсінуі басқа түйсінулердей толық зерттелмеген, сондықтан оларды жіктеп, түрлерін ажырату да қиын. Заттардың өзгеше тән иістері болатындықтан, иісті сол заттардың иістеріне ұқсатып ажыратады.</w:t>
      </w:r>
    </w:p>
    <w:p w:rsidR="004F5144" w:rsidRPr="004F5144" w:rsidRDefault="004F5144" w:rsidP="004F5144">
      <w:pPr>
        <w:spacing w:after="0" w:line="240" w:lineRule="auto"/>
        <w:ind w:firstLine="454"/>
        <w:jc w:val="both"/>
        <w:rPr>
          <w:rFonts w:ascii="Times New Roman" w:hAnsi="Times New Roman" w:cs="Times New Roman"/>
          <w:color w:val="000000"/>
          <w:sz w:val="28"/>
          <w:szCs w:val="28"/>
          <w:lang w:val="kk-KZ"/>
        </w:rPr>
      </w:pPr>
      <w:r w:rsidRPr="004F5144">
        <w:rPr>
          <w:rFonts w:ascii="Times New Roman" w:hAnsi="Times New Roman" w:cs="Times New Roman"/>
          <w:color w:val="000000"/>
          <w:sz w:val="28"/>
          <w:szCs w:val="28"/>
          <w:lang w:val="kk-KZ"/>
        </w:rPr>
        <w:t xml:space="preserve"> Дәм айыру түйсінуі иіс түйсінуі сияқты заттардың химиялық қасиеттердің әсерінен пайда болады. Егер иіскеу газ тәрізді заттардың әсерінен пайда болса, дәм айыру еріген заттардың әсерінен пайда болады. Дәм айру түйсінуі түрлі тітіркендіргіштердің тілдің бетіндегі және таңдай мен өңештегі дәм түйіршіктеріне әсер етіп, оларды қоздырудың нәтижесінен туады.</w:t>
      </w:r>
    </w:p>
    <w:p w:rsidR="004F5144" w:rsidRPr="004F5144" w:rsidRDefault="004F5144" w:rsidP="004F5144">
      <w:pPr>
        <w:spacing w:after="0" w:line="240" w:lineRule="auto"/>
        <w:ind w:firstLine="454"/>
        <w:jc w:val="both"/>
        <w:rPr>
          <w:rFonts w:ascii="Times New Roman" w:hAnsi="Times New Roman" w:cs="Times New Roman"/>
          <w:color w:val="000000"/>
          <w:sz w:val="28"/>
          <w:szCs w:val="28"/>
          <w:lang w:val="kk-KZ"/>
        </w:rPr>
      </w:pPr>
      <w:r w:rsidRPr="004F5144">
        <w:rPr>
          <w:rFonts w:ascii="Times New Roman" w:hAnsi="Times New Roman" w:cs="Times New Roman"/>
          <w:color w:val="000000"/>
          <w:sz w:val="28"/>
          <w:szCs w:val="28"/>
          <w:lang w:val="kk-KZ"/>
        </w:rPr>
        <w:t xml:space="preserve">Ал есіту түйсінулері адамның таным процесінде, оның барлық психикалық іс-әрекетінде үлкен орын алады. Есіту түйсіну дыбыс толқындарының рецепторға әсер етуінен пайда болады. </w:t>
      </w:r>
    </w:p>
    <w:p w:rsidR="004F5144" w:rsidRPr="004F5144" w:rsidRDefault="004F5144" w:rsidP="004F5144">
      <w:pPr>
        <w:spacing w:after="0" w:line="240" w:lineRule="auto"/>
        <w:ind w:firstLine="454"/>
        <w:jc w:val="both"/>
        <w:rPr>
          <w:rFonts w:ascii="Times New Roman" w:hAnsi="Times New Roman" w:cs="Times New Roman"/>
          <w:color w:val="000000"/>
          <w:sz w:val="28"/>
          <w:szCs w:val="28"/>
          <w:lang w:val="kk-KZ"/>
        </w:rPr>
      </w:pPr>
      <w:r w:rsidRPr="004F5144">
        <w:rPr>
          <w:rFonts w:ascii="Times New Roman" w:hAnsi="Times New Roman" w:cs="Times New Roman"/>
          <w:color w:val="000000"/>
          <w:sz w:val="28"/>
          <w:szCs w:val="28"/>
          <w:lang w:val="kk-KZ"/>
        </w:rPr>
        <w:t>Егер бір дәрежелі дыбыс жеке-жеке дыбыстарға теңелмесе, онда ол сапалы үн болып естіледі. Қосылушы дыбыстардың тебелісі біріне-бірі жақын болса, олардың үндесуі де үйлесімді болады. Үйдесудің үйлесімдігі қаншалықты жақын болса, оны консонанс дейді. Ал үйлесілімділігі қаншама алыс болса, оны диссонанс дейді.</w:t>
      </w:r>
    </w:p>
    <w:p w:rsidR="0060389D" w:rsidRPr="00766A47" w:rsidRDefault="0060389D" w:rsidP="00766A47">
      <w:pPr>
        <w:spacing w:after="0" w:line="240" w:lineRule="auto"/>
        <w:ind w:firstLine="540"/>
        <w:jc w:val="both"/>
        <w:rPr>
          <w:rFonts w:ascii="Times New Roman" w:hAnsi="Times New Roman" w:cs="Times New Roman"/>
          <w:sz w:val="28"/>
          <w:szCs w:val="28"/>
          <w:lang w:val="kk-KZ"/>
        </w:rPr>
      </w:pPr>
      <w:r w:rsidRPr="00766A47">
        <w:rPr>
          <w:rFonts w:ascii="Times New Roman" w:hAnsi="Times New Roman" w:cs="Times New Roman"/>
          <w:sz w:val="28"/>
          <w:szCs w:val="28"/>
          <w:lang w:val="kk-KZ"/>
        </w:rPr>
        <w:t xml:space="preserve">Адамда естудің мәні сөз бен музыканы қабылдауға байланысты. Есту түйсінуі дыбыс толқындарының есту рецепторына әсерін бейнелейді. Дыбыс толқындары әртүрлі тербеліс амплитудасына ие. Тербеліс амплитудасы неғұрлым үлкен болса, дыбыс соғұрлым күшті. Дыбыстың күші амплитуданың квадратына тура пропорционал және бұл күш құлақтың дыбыс көзінен арақышықтығына байланысты. </w:t>
      </w:r>
    </w:p>
    <w:p w:rsidR="0060389D" w:rsidRPr="00766A47" w:rsidRDefault="0060389D" w:rsidP="00766A47">
      <w:pPr>
        <w:spacing w:after="0" w:line="240" w:lineRule="auto"/>
        <w:ind w:firstLine="540"/>
        <w:jc w:val="both"/>
        <w:rPr>
          <w:rFonts w:ascii="Times New Roman" w:hAnsi="Times New Roman" w:cs="Times New Roman"/>
          <w:sz w:val="28"/>
          <w:szCs w:val="28"/>
          <w:lang w:val="kk-KZ"/>
        </w:rPr>
      </w:pPr>
      <w:r w:rsidRPr="00766A47">
        <w:rPr>
          <w:rFonts w:ascii="Times New Roman" w:hAnsi="Times New Roman" w:cs="Times New Roman"/>
          <w:sz w:val="28"/>
          <w:szCs w:val="28"/>
          <w:lang w:val="kk-KZ"/>
        </w:rPr>
        <w:t xml:space="preserve">Дыбыс күші арнайы энергия бірлігімен өлшенеді. Дыбыс толқындары тербеліс периодының ұзақтығымен немесе жиілігімен ажыратылады. Толқынның ұзындығы тербеліс санына кері пропорционал. </w:t>
      </w:r>
    </w:p>
    <w:p w:rsidR="0060389D" w:rsidRPr="00766A47" w:rsidRDefault="0060389D" w:rsidP="00766A47">
      <w:pPr>
        <w:spacing w:after="0" w:line="240" w:lineRule="auto"/>
        <w:ind w:firstLine="540"/>
        <w:jc w:val="both"/>
        <w:rPr>
          <w:rFonts w:ascii="Times New Roman" w:hAnsi="Times New Roman" w:cs="Times New Roman"/>
          <w:sz w:val="28"/>
          <w:szCs w:val="28"/>
          <w:lang w:val="kk-KZ"/>
        </w:rPr>
      </w:pPr>
      <w:r w:rsidRPr="00766A47">
        <w:rPr>
          <w:rFonts w:ascii="Times New Roman" w:hAnsi="Times New Roman" w:cs="Times New Roman"/>
          <w:sz w:val="28"/>
          <w:szCs w:val="28"/>
          <w:lang w:val="kk-KZ"/>
        </w:rPr>
        <w:t xml:space="preserve">Дыбыс толқындары тербеліс формасымен дыбыс тембрімен де байланысты. Музыкалық дыбыстардың қисығы математикалық  жолмен, Фурье әдісі бойынша есептелінеді. Барлық естілетін дыбыстар екіге бөлінеді – шулар (орнықсыз жиілікпен периодты емес тербелістерді бейнелейді) және музыкалық дыбыстар (периодикалы тербелістер). </w:t>
      </w:r>
    </w:p>
    <w:p w:rsidR="0060389D" w:rsidRPr="00766A47" w:rsidRDefault="0060389D" w:rsidP="00766A47">
      <w:pPr>
        <w:spacing w:after="0" w:line="240" w:lineRule="auto"/>
        <w:ind w:firstLine="540"/>
        <w:jc w:val="both"/>
        <w:rPr>
          <w:rFonts w:ascii="Times New Roman" w:hAnsi="Times New Roman" w:cs="Times New Roman"/>
          <w:sz w:val="28"/>
          <w:szCs w:val="28"/>
          <w:lang w:val="kk-KZ"/>
        </w:rPr>
      </w:pPr>
      <w:r w:rsidRPr="00766A47">
        <w:rPr>
          <w:rFonts w:ascii="Times New Roman" w:hAnsi="Times New Roman" w:cs="Times New Roman"/>
          <w:sz w:val="28"/>
          <w:szCs w:val="28"/>
          <w:lang w:val="kk-KZ"/>
        </w:rPr>
        <w:t xml:space="preserve">Шу мен музыкалық дыбыстың арасында шекара, аса бөліну жоқ. Шудың акустикалық құрамдас бөлігі музыкалы сипатқа ие, мысалы, желдің гуілдеуі. </w:t>
      </w:r>
      <w:r w:rsidRPr="00766A47">
        <w:rPr>
          <w:rFonts w:ascii="Times New Roman" w:hAnsi="Times New Roman" w:cs="Times New Roman"/>
          <w:sz w:val="28"/>
          <w:szCs w:val="28"/>
          <w:lang w:val="kk-KZ"/>
        </w:rPr>
        <w:lastRenderedPageBreak/>
        <w:t>Адам сөзі де шу және музыкалық дыбыстан тұрады. Дыбыстың қасиеті – оның айғайы, биіктігі, тембрі. Тон мен шудың арасында да шекара бөліну жоқ.</w:t>
      </w:r>
    </w:p>
    <w:p w:rsidR="0060389D" w:rsidRPr="00766A47" w:rsidRDefault="0060389D" w:rsidP="00766A47">
      <w:pPr>
        <w:spacing w:after="0" w:line="240" w:lineRule="auto"/>
        <w:ind w:firstLine="540"/>
        <w:jc w:val="both"/>
        <w:rPr>
          <w:rFonts w:ascii="Times New Roman" w:hAnsi="Times New Roman" w:cs="Times New Roman"/>
          <w:sz w:val="28"/>
          <w:szCs w:val="28"/>
          <w:lang w:val="kk-KZ"/>
        </w:rPr>
      </w:pPr>
      <w:r w:rsidRPr="00766A47">
        <w:rPr>
          <w:rFonts w:ascii="Times New Roman" w:hAnsi="Times New Roman" w:cs="Times New Roman"/>
          <w:sz w:val="28"/>
          <w:szCs w:val="28"/>
          <w:lang w:val="kk-KZ"/>
        </w:rPr>
        <w:t>1. Қаттылық  (громкость) – дыбыс толқындарының күшіне, амплитудасына, тербелісіне байланысты.  Дыбыс күші мен қаттылығы бірдей мән емес. Дыбыс күші тыңдаушы қабылдай ма, қабылдамай ма, одан тәуелсіз физикалық процесті сипаттайды, қаттылық – қабылданған дыбыстың сапасы.</w:t>
      </w:r>
    </w:p>
    <w:p w:rsidR="0060389D" w:rsidRPr="00766A47" w:rsidRDefault="0060389D" w:rsidP="00766A47">
      <w:pPr>
        <w:spacing w:after="0" w:line="240" w:lineRule="auto"/>
        <w:ind w:firstLine="540"/>
        <w:jc w:val="both"/>
        <w:rPr>
          <w:rFonts w:ascii="Times New Roman" w:hAnsi="Times New Roman" w:cs="Times New Roman"/>
          <w:sz w:val="28"/>
          <w:szCs w:val="28"/>
          <w:lang w:val="kk-KZ"/>
        </w:rPr>
      </w:pPr>
      <w:r w:rsidRPr="00766A47">
        <w:rPr>
          <w:rFonts w:ascii="Times New Roman" w:hAnsi="Times New Roman" w:cs="Times New Roman"/>
          <w:sz w:val="28"/>
          <w:szCs w:val="28"/>
          <w:lang w:val="kk-KZ"/>
        </w:rPr>
        <w:t>2. Биіктік – дыбыс толқындарының тербелісінің жиілігін бейнелейді. Барлық дыбыстар құлақпен қабылданбайды. Биіктікті айырудың екі табалдырығы бар: а) қарапайым айыру табалдырығы; ә) бағыт табалдырығы (В. Прейер).</w:t>
      </w:r>
    </w:p>
    <w:p w:rsidR="0060389D" w:rsidRPr="00766A47" w:rsidRDefault="0060389D" w:rsidP="00766A47">
      <w:pPr>
        <w:spacing w:after="0" w:line="240" w:lineRule="auto"/>
        <w:ind w:firstLine="540"/>
        <w:jc w:val="both"/>
        <w:rPr>
          <w:rFonts w:ascii="Times New Roman" w:hAnsi="Times New Roman" w:cs="Times New Roman"/>
          <w:sz w:val="28"/>
          <w:szCs w:val="28"/>
          <w:lang w:val="kk-KZ"/>
        </w:rPr>
      </w:pPr>
      <w:r w:rsidRPr="00766A47">
        <w:rPr>
          <w:rFonts w:ascii="Times New Roman" w:hAnsi="Times New Roman" w:cs="Times New Roman"/>
          <w:sz w:val="28"/>
          <w:szCs w:val="28"/>
          <w:lang w:val="kk-KZ"/>
        </w:rPr>
        <w:t xml:space="preserve">3. Тембр – дыбыстың бояуы жиі орналасқан тондарының (гармониялық және гармониялық емес) ара қатынасына байланысты. Тембр гармония сияқты дыбысты бейнелейді. Тембр бояуы  вибраторға байланысты ерекше байлыққа ие болады (К. Сишор). </w:t>
      </w:r>
    </w:p>
    <w:p w:rsidR="0060389D" w:rsidRPr="00766A47" w:rsidRDefault="0060389D" w:rsidP="00766A47">
      <w:pPr>
        <w:spacing w:after="0" w:line="240" w:lineRule="auto"/>
        <w:ind w:firstLine="540"/>
        <w:jc w:val="both"/>
        <w:rPr>
          <w:rFonts w:ascii="Times New Roman" w:hAnsi="Times New Roman" w:cs="Times New Roman"/>
          <w:sz w:val="28"/>
          <w:szCs w:val="28"/>
          <w:lang w:val="kk-KZ"/>
        </w:rPr>
      </w:pPr>
      <w:r w:rsidRPr="00766A47">
        <w:rPr>
          <w:rFonts w:ascii="Times New Roman" w:hAnsi="Times New Roman" w:cs="Times New Roman"/>
          <w:sz w:val="28"/>
          <w:szCs w:val="28"/>
          <w:lang w:val="kk-KZ"/>
        </w:rPr>
        <w:t xml:space="preserve">Адам даусына, скрипкаға және тағы басқаларға ерекше эмоциялық көркемдік береді. Жақсы және жаман вибратор бар. Музыкалы инструменттер тембрлық сипаттамамен ажыратылады. </w:t>
      </w:r>
    </w:p>
    <w:p w:rsidR="0060389D" w:rsidRPr="00766A47" w:rsidRDefault="0060389D" w:rsidP="00766A47">
      <w:pPr>
        <w:spacing w:after="0" w:line="240" w:lineRule="auto"/>
        <w:ind w:firstLine="540"/>
        <w:jc w:val="both"/>
        <w:rPr>
          <w:rFonts w:ascii="Times New Roman" w:hAnsi="Times New Roman" w:cs="Times New Roman"/>
          <w:sz w:val="28"/>
          <w:szCs w:val="28"/>
          <w:lang w:val="kk-KZ"/>
        </w:rPr>
      </w:pPr>
      <w:r w:rsidRPr="00766A47">
        <w:rPr>
          <w:rFonts w:ascii="Times New Roman" w:hAnsi="Times New Roman" w:cs="Times New Roman"/>
          <w:sz w:val="28"/>
          <w:szCs w:val="28"/>
          <w:lang w:val="kk-KZ"/>
        </w:rPr>
        <w:t xml:space="preserve">Дыбыстардың локализациясы – дыбыс шығып тұрған жердің бағытын анықтау қабілеті біздің есту қабілетіміздің бинауралды сипатымен шарттанған. Кеңістікте дыбыстардың локализациясын бинауралды эффект деп атайды. </w:t>
      </w:r>
    </w:p>
    <w:p w:rsidR="0060389D" w:rsidRPr="00766A47" w:rsidRDefault="0060389D" w:rsidP="00766A47">
      <w:pPr>
        <w:spacing w:after="0" w:line="240" w:lineRule="auto"/>
        <w:ind w:firstLine="540"/>
        <w:jc w:val="both"/>
        <w:rPr>
          <w:rFonts w:ascii="Times New Roman" w:hAnsi="Times New Roman" w:cs="Times New Roman"/>
          <w:sz w:val="28"/>
          <w:szCs w:val="28"/>
          <w:lang w:val="kk-KZ"/>
        </w:rPr>
      </w:pPr>
      <w:r w:rsidRPr="00766A47">
        <w:rPr>
          <w:rFonts w:ascii="Times New Roman" w:hAnsi="Times New Roman" w:cs="Times New Roman"/>
          <w:sz w:val="28"/>
          <w:szCs w:val="28"/>
          <w:lang w:val="kk-KZ"/>
        </w:rPr>
        <w:t>Мысалы, бір құлағы керең адамдар қосымша тәсіл қолданады, басын бұру т.с.с. Бинауралды эффект фазалы және амплитудалы болады. Фазалы бинауралды эффектіде дыбыс шығатын бағыт екі құлаққа бірдей фазалы дыбыс толқындарының келу уақытының әр түрлі екендігімен шарттанады. Амплитудалы бинауралды эффектіде екі құлақта алынған қаттылықтың айырмасымен шарттанады.</w:t>
      </w:r>
    </w:p>
    <w:p w:rsidR="0060389D" w:rsidRPr="00766A47" w:rsidRDefault="0060389D" w:rsidP="00766A47">
      <w:pPr>
        <w:spacing w:after="0" w:line="240" w:lineRule="auto"/>
        <w:ind w:firstLine="540"/>
        <w:jc w:val="both"/>
        <w:rPr>
          <w:rFonts w:ascii="Times New Roman" w:hAnsi="Times New Roman" w:cs="Times New Roman"/>
          <w:sz w:val="28"/>
          <w:szCs w:val="28"/>
          <w:lang w:val="kk-KZ"/>
        </w:rPr>
      </w:pPr>
      <w:r w:rsidRPr="00766A47">
        <w:rPr>
          <w:rFonts w:ascii="Times New Roman" w:hAnsi="Times New Roman" w:cs="Times New Roman"/>
          <w:sz w:val="28"/>
          <w:szCs w:val="28"/>
          <w:lang w:val="kk-KZ"/>
        </w:rPr>
        <w:t xml:space="preserve">Көру түйсінуінің әлемді танудағы рөлі аса зор. Көру заттардың нағыз шынайы бейнесін нақты бейнелейді. Мұнда сезімдік жетілу басым. Көру түйсінуі көзге жарықтың әсер етуінен туындайды. Жарық толқындарының ұзындығы. Тербеліс саны неғұрлым көп болса, соғұрлым толқындардың ұзындығы аз болады және керісінше. </w:t>
      </w:r>
    </w:p>
    <w:p w:rsidR="0060389D" w:rsidRPr="00766A47" w:rsidRDefault="0060389D" w:rsidP="00766A47">
      <w:pPr>
        <w:spacing w:after="0" w:line="240" w:lineRule="auto"/>
        <w:ind w:firstLine="540"/>
        <w:jc w:val="both"/>
        <w:rPr>
          <w:rFonts w:ascii="Times New Roman" w:hAnsi="Times New Roman" w:cs="Times New Roman"/>
          <w:sz w:val="28"/>
          <w:szCs w:val="28"/>
          <w:lang w:val="kk-KZ"/>
        </w:rPr>
      </w:pPr>
      <w:r w:rsidRPr="00766A47">
        <w:rPr>
          <w:rFonts w:ascii="Times New Roman" w:hAnsi="Times New Roman" w:cs="Times New Roman"/>
          <w:sz w:val="28"/>
          <w:szCs w:val="28"/>
          <w:lang w:val="kk-KZ"/>
        </w:rPr>
        <w:t>Жарық толқындарының ұзындығы түстер тонын шарттандырады. Жарық толқындары әртүрлі ажыратылады, тербелістерінің амплитудасы болады, яғни олардың энергиясы, ол түстің жарықтығын анықтайды. Жарық толқындарының формалары болады, ол жарықтың қанықтығын шарттандырады.</w:t>
      </w:r>
    </w:p>
    <w:p w:rsidR="0060389D" w:rsidRPr="00766A47" w:rsidRDefault="0060389D" w:rsidP="00766A47">
      <w:pPr>
        <w:spacing w:after="0" w:line="240" w:lineRule="auto"/>
        <w:ind w:firstLine="540"/>
        <w:jc w:val="both"/>
        <w:rPr>
          <w:rFonts w:ascii="Times New Roman" w:hAnsi="Times New Roman" w:cs="Times New Roman"/>
          <w:sz w:val="28"/>
          <w:szCs w:val="28"/>
          <w:lang w:val="kk-KZ"/>
        </w:rPr>
      </w:pPr>
      <w:r w:rsidRPr="00766A47">
        <w:rPr>
          <w:rFonts w:ascii="Times New Roman" w:hAnsi="Times New Roman" w:cs="Times New Roman"/>
          <w:sz w:val="28"/>
          <w:szCs w:val="28"/>
          <w:lang w:val="kk-KZ"/>
        </w:rPr>
        <w:t xml:space="preserve">Жарықтардың жұтылуы екі түрлі болады: таңдамалы және таңдамалы емес жұтылулар. Өзіне түскен сәуленің санына қарай олардың жұтылуына сандық қатынасы жұтылу коэффициенті деп аталады. Егер де түскен жарықты мүлдем бейнелемесе, онда жазықтық қара түсті береді. </w:t>
      </w:r>
    </w:p>
    <w:p w:rsidR="0060389D" w:rsidRPr="00766A47" w:rsidRDefault="0060389D" w:rsidP="00766A47">
      <w:pPr>
        <w:spacing w:after="0" w:line="240" w:lineRule="auto"/>
        <w:ind w:firstLine="540"/>
        <w:jc w:val="both"/>
        <w:rPr>
          <w:rFonts w:ascii="Times New Roman" w:hAnsi="Times New Roman" w:cs="Times New Roman"/>
          <w:sz w:val="28"/>
          <w:szCs w:val="28"/>
          <w:lang w:val="kk-KZ"/>
        </w:rPr>
      </w:pPr>
      <w:r w:rsidRPr="00766A47">
        <w:rPr>
          <w:rFonts w:ascii="Times New Roman" w:hAnsi="Times New Roman" w:cs="Times New Roman"/>
          <w:sz w:val="28"/>
          <w:szCs w:val="28"/>
          <w:lang w:val="kk-KZ"/>
        </w:rPr>
        <w:t xml:space="preserve">Ал жазықтықтың барлық жағы түскен сәулемен толық бейнеленсе, ақ түсті береді. Түстер жазықтығы әртүрлі ұзындықтағы толқындарды </w:t>
      </w:r>
      <w:r w:rsidRPr="00766A47">
        <w:rPr>
          <w:rFonts w:ascii="Times New Roman" w:hAnsi="Times New Roman" w:cs="Times New Roman"/>
          <w:sz w:val="28"/>
          <w:szCs w:val="28"/>
          <w:lang w:val="kk-KZ"/>
        </w:rPr>
        <w:lastRenderedPageBreak/>
        <w:t>бейнелейді. Сондықтан да әрбір түстер жызықтығы өзінің бейнелеу спектріне ие.</w:t>
      </w:r>
    </w:p>
    <w:p w:rsidR="00766A47" w:rsidRPr="00766A47" w:rsidRDefault="00766A47" w:rsidP="00766A47">
      <w:pPr>
        <w:spacing w:after="0" w:line="240" w:lineRule="auto"/>
        <w:ind w:firstLine="540"/>
        <w:jc w:val="both"/>
        <w:rPr>
          <w:rFonts w:ascii="Times New Roman" w:hAnsi="Times New Roman" w:cs="Times New Roman"/>
          <w:sz w:val="28"/>
          <w:szCs w:val="28"/>
          <w:lang w:val="kk-KZ"/>
        </w:rPr>
      </w:pPr>
      <w:r w:rsidRPr="00766A47">
        <w:rPr>
          <w:rFonts w:ascii="Times New Roman" w:hAnsi="Times New Roman" w:cs="Times New Roman"/>
          <w:b/>
          <w:sz w:val="28"/>
          <w:szCs w:val="28"/>
          <w:lang w:val="kk-KZ"/>
        </w:rPr>
        <w:t>Түстерді түйсіну:</w:t>
      </w:r>
      <w:r w:rsidRPr="00766A47">
        <w:rPr>
          <w:rFonts w:ascii="Times New Roman" w:hAnsi="Times New Roman" w:cs="Times New Roman"/>
          <w:sz w:val="28"/>
          <w:szCs w:val="28"/>
          <w:lang w:val="kk-KZ"/>
        </w:rPr>
        <w:t xml:space="preserve"> Көзбен қабылданған түстер екіге бөлінеді: ахроматикалық (ақ, қара және солардың арасында жатқан барлық түстер бірақ олар жарқыраыумен ажыратылады) және хроматикалық (қалған барлық түстер, олар түстер тоны, жарықтығы, қанықтығымен ажыратылады). </w:t>
      </w:r>
    </w:p>
    <w:p w:rsidR="00766A47" w:rsidRPr="00766A47" w:rsidRDefault="00766A47" w:rsidP="00766A47">
      <w:pPr>
        <w:spacing w:after="0" w:line="240" w:lineRule="auto"/>
        <w:ind w:firstLine="540"/>
        <w:jc w:val="both"/>
        <w:rPr>
          <w:rFonts w:ascii="Times New Roman" w:hAnsi="Times New Roman" w:cs="Times New Roman"/>
          <w:sz w:val="28"/>
          <w:szCs w:val="28"/>
          <w:lang w:val="kk-KZ"/>
        </w:rPr>
      </w:pPr>
      <w:r w:rsidRPr="00766A47">
        <w:rPr>
          <w:rFonts w:ascii="Times New Roman" w:hAnsi="Times New Roman" w:cs="Times New Roman"/>
          <w:sz w:val="28"/>
          <w:szCs w:val="28"/>
          <w:lang w:val="kk-KZ"/>
        </w:rPr>
        <w:t xml:space="preserve">Түстер тоны – бір түстің басқа түстен айырмашылығын көрсететін сапа. Жарықтық – сол берілген түстің қара түстен айырмашылығын көрсету дәрежесі.қара түс аз жарықтыққа, ақ түс көп жарықтыққа ие. Жарықтық арқылы түстердің айқындығы, анықтығы анықталады. </w:t>
      </w:r>
    </w:p>
    <w:p w:rsidR="00766A47" w:rsidRPr="00766A47" w:rsidRDefault="00766A47" w:rsidP="00766A47">
      <w:pPr>
        <w:spacing w:after="0" w:line="240" w:lineRule="auto"/>
        <w:ind w:firstLine="540"/>
        <w:jc w:val="both"/>
        <w:rPr>
          <w:rFonts w:ascii="Times New Roman" w:hAnsi="Times New Roman" w:cs="Times New Roman"/>
          <w:sz w:val="28"/>
          <w:szCs w:val="28"/>
          <w:lang w:val="kk-KZ"/>
        </w:rPr>
      </w:pPr>
      <w:r w:rsidRPr="00766A47">
        <w:rPr>
          <w:rFonts w:ascii="Times New Roman" w:hAnsi="Times New Roman" w:cs="Times New Roman"/>
          <w:sz w:val="28"/>
          <w:szCs w:val="28"/>
          <w:lang w:val="kk-KZ"/>
        </w:rPr>
        <w:t xml:space="preserve">Қанықтық – берілген түстің сұр түстен айырмашылығын көрсететін дәреже. Түстердің араласуы – табиғатта түстерді қабылдау олардың бір-бірімен араласуынан туындайды. </w:t>
      </w:r>
    </w:p>
    <w:p w:rsidR="00766A47" w:rsidRPr="00766A47" w:rsidRDefault="00766A47" w:rsidP="00766A47">
      <w:pPr>
        <w:spacing w:after="0" w:line="240" w:lineRule="auto"/>
        <w:ind w:firstLine="540"/>
        <w:jc w:val="both"/>
        <w:rPr>
          <w:rFonts w:ascii="Times New Roman" w:hAnsi="Times New Roman" w:cs="Times New Roman"/>
          <w:sz w:val="28"/>
          <w:szCs w:val="28"/>
          <w:lang w:val="kk-KZ"/>
        </w:rPr>
      </w:pPr>
      <w:r w:rsidRPr="00766A47">
        <w:rPr>
          <w:rFonts w:ascii="Times New Roman" w:hAnsi="Times New Roman" w:cs="Times New Roman"/>
          <w:sz w:val="28"/>
          <w:szCs w:val="28"/>
          <w:lang w:val="kk-KZ"/>
        </w:rPr>
        <w:t xml:space="preserve">И. Ньютон және Г. Грассман түстердің араласу заңдарын көрсетті: 1-заң-әрбір ххроматикалық түс үшін басқа түс бар олардың араласуынан ахроматикалық түстер алынады: қызыл және көгілдір-жасыл, сарғыш және көгілдір, сары және индиго-көк, сары-жасыл және күлгін, жасыл және қарақошқыл түстер; </w:t>
      </w:r>
    </w:p>
    <w:p w:rsidR="00766A47" w:rsidRPr="00766A47" w:rsidRDefault="00766A47" w:rsidP="00766A47">
      <w:pPr>
        <w:spacing w:after="0" w:line="240" w:lineRule="auto"/>
        <w:ind w:firstLine="540"/>
        <w:jc w:val="both"/>
        <w:rPr>
          <w:rFonts w:ascii="Times New Roman" w:hAnsi="Times New Roman" w:cs="Times New Roman"/>
          <w:sz w:val="28"/>
          <w:szCs w:val="28"/>
          <w:lang w:val="kk-KZ"/>
        </w:rPr>
      </w:pPr>
      <w:r w:rsidRPr="00766A47">
        <w:rPr>
          <w:rFonts w:ascii="Times New Roman" w:hAnsi="Times New Roman" w:cs="Times New Roman"/>
          <w:sz w:val="28"/>
          <w:szCs w:val="28"/>
          <w:lang w:val="kk-KZ"/>
        </w:rPr>
        <w:t xml:space="preserve">2-заң-қосымшаға қарағанда бір-біріне жақын жатқан түстерді араластырсақ, кезкелген түсті алуға болады, яғни сол екі түстің арасындағы спектрде жатқан түстер; 3-заң- бірдей боп көрінетін екі жұп түстер айырмашылықтарына қарамастан араластырғанда бірдей түс береді. </w:t>
      </w:r>
    </w:p>
    <w:p w:rsidR="00766A47" w:rsidRPr="00766A47" w:rsidRDefault="00766A47" w:rsidP="00766A47">
      <w:pPr>
        <w:spacing w:after="0" w:line="240" w:lineRule="auto"/>
        <w:ind w:firstLine="540"/>
        <w:jc w:val="both"/>
        <w:rPr>
          <w:rFonts w:ascii="Times New Roman" w:hAnsi="Times New Roman" w:cs="Times New Roman"/>
          <w:sz w:val="28"/>
          <w:szCs w:val="28"/>
          <w:lang w:val="kk-KZ"/>
        </w:rPr>
      </w:pPr>
      <w:r w:rsidRPr="00766A47">
        <w:rPr>
          <w:rFonts w:ascii="Times New Roman" w:hAnsi="Times New Roman" w:cs="Times New Roman"/>
          <w:sz w:val="28"/>
          <w:szCs w:val="28"/>
          <w:lang w:val="kk-KZ"/>
        </w:rPr>
        <w:t>Ең маңыздысы түстерді бинокулярлы араластыру. Бинокулярлы араласу - әрбір көзді әртүрлі түспен тітіркендіру нәтижесінде алынған үшінші түс. Бір көзбен бір түске, екінші көзбен екінші басқа түске қарасақ, үшінші басқа түсті көреміз.</w:t>
      </w:r>
    </w:p>
    <w:p w:rsidR="00766A47" w:rsidRPr="00766A47" w:rsidRDefault="00766A47" w:rsidP="00766A47">
      <w:pPr>
        <w:spacing w:after="0" w:line="240" w:lineRule="auto"/>
        <w:ind w:firstLine="454"/>
        <w:jc w:val="both"/>
        <w:rPr>
          <w:rFonts w:ascii="Times New Roman" w:hAnsi="Times New Roman" w:cs="Times New Roman"/>
          <w:sz w:val="28"/>
          <w:szCs w:val="28"/>
          <w:lang w:val="kk-KZ"/>
        </w:rPr>
      </w:pPr>
      <w:r w:rsidRPr="00766A47">
        <w:rPr>
          <w:rFonts w:ascii="Times New Roman" w:hAnsi="Times New Roman" w:cs="Times New Roman"/>
          <w:sz w:val="28"/>
          <w:szCs w:val="28"/>
          <w:lang w:val="kk-KZ"/>
        </w:rPr>
        <w:t xml:space="preserve">Түстерді түйсіну теориясы. Экспериментті жөнді негізделмеген түстерді көру құбылысын түсіндіру үшін бірнеше теориялар болды. Солардың негізгісі – Юнг-Гельмгольц және Э. Геринг теориялары.  </w:t>
      </w:r>
    </w:p>
    <w:p w:rsidR="00766A47" w:rsidRPr="00766A47" w:rsidRDefault="00766A47" w:rsidP="00766A47">
      <w:pPr>
        <w:spacing w:after="0" w:line="240" w:lineRule="auto"/>
        <w:ind w:firstLine="454"/>
        <w:jc w:val="both"/>
        <w:rPr>
          <w:rFonts w:ascii="Times New Roman" w:hAnsi="Times New Roman" w:cs="Times New Roman"/>
          <w:sz w:val="28"/>
          <w:szCs w:val="28"/>
          <w:lang w:val="kk-KZ"/>
        </w:rPr>
      </w:pPr>
      <w:r w:rsidRPr="00766A47">
        <w:rPr>
          <w:rFonts w:ascii="Times New Roman" w:hAnsi="Times New Roman" w:cs="Times New Roman"/>
          <w:sz w:val="28"/>
          <w:szCs w:val="28"/>
          <w:lang w:val="kk-KZ"/>
        </w:rPr>
        <w:t xml:space="preserve">Юнг-Гельмгольц теориясы бойынша көру түйсінуі өзінің жұтылу спектрі бар үш гипотетикалық жарық сезгіш заттардың бөлінуінен, яғни фотохимиялық процесс әсерінен болады. </w:t>
      </w:r>
    </w:p>
    <w:p w:rsidR="00766A47" w:rsidRPr="00766A47" w:rsidRDefault="00766A47" w:rsidP="00766A47">
      <w:pPr>
        <w:spacing w:after="0" w:line="240" w:lineRule="auto"/>
        <w:ind w:firstLine="454"/>
        <w:jc w:val="both"/>
        <w:rPr>
          <w:rFonts w:ascii="Times New Roman" w:hAnsi="Times New Roman" w:cs="Times New Roman"/>
          <w:sz w:val="28"/>
          <w:szCs w:val="28"/>
          <w:lang w:val="kk-KZ"/>
        </w:rPr>
      </w:pPr>
      <w:r w:rsidRPr="00766A47">
        <w:rPr>
          <w:rFonts w:ascii="Times New Roman" w:hAnsi="Times New Roman" w:cs="Times New Roman"/>
          <w:sz w:val="28"/>
          <w:szCs w:val="28"/>
          <w:lang w:val="kk-KZ"/>
        </w:rPr>
        <w:t xml:space="preserve">Гельмгольцтің пікірінше, көру аппаратында үш түрлі нерв типтеріне бар осылардың жеке қозулары максималды қаныққан үш түсті береді -  қызыл, жасыл, күлгін түстер. </w:t>
      </w:r>
    </w:p>
    <w:p w:rsidR="00766A47" w:rsidRPr="00766A47" w:rsidRDefault="00766A47" w:rsidP="00766A47">
      <w:pPr>
        <w:spacing w:after="0" w:line="240" w:lineRule="auto"/>
        <w:ind w:firstLine="454"/>
        <w:jc w:val="both"/>
        <w:rPr>
          <w:rFonts w:ascii="Times New Roman" w:hAnsi="Times New Roman" w:cs="Times New Roman"/>
          <w:sz w:val="28"/>
          <w:szCs w:val="28"/>
          <w:lang w:val="kk-KZ"/>
        </w:rPr>
      </w:pPr>
      <w:r w:rsidRPr="00766A47">
        <w:rPr>
          <w:rFonts w:ascii="Times New Roman" w:hAnsi="Times New Roman" w:cs="Times New Roman"/>
          <w:sz w:val="28"/>
          <w:szCs w:val="28"/>
          <w:lang w:val="kk-KZ"/>
        </w:rPr>
        <w:t xml:space="preserve">Жарық тек біруіне ғана емес, үшеуіне бірдей әсер етеді. Таяқшамен көргенде қара қошқыл түстер алынады, түтікшемен көргенде соған ұқсас процесс жүреді, бірақ бұл айтылғандар эксперимент жүзінде бекімеген. </w:t>
      </w:r>
    </w:p>
    <w:p w:rsidR="00766A47" w:rsidRPr="00766A47" w:rsidRDefault="00766A47" w:rsidP="00766A47">
      <w:pPr>
        <w:spacing w:after="0" w:line="240" w:lineRule="auto"/>
        <w:ind w:firstLine="454"/>
        <w:jc w:val="both"/>
        <w:rPr>
          <w:rFonts w:ascii="Times New Roman" w:hAnsi="Times New Roman" w:cs="Times New Roman"/>
          <w:sz w:val="28"/>
          <w:szCs w:val="28"/>
          <w:lang w:val="kk-KZ"/>
        </w:rPr>
      </w:pPr>
      <w:r w:rsidRPr="00766A47">
        <w:rPr>
          <w:rFonts w:ascii="Times New Roman" w:hAnsi="Times New Roman" w:cs="Times New Roman"/>
          <w:sz w:val="28"/>
          <w:szCs w:val="28"/>
          <w:lang w:val="kk-KZ"/>
        </w:rPr>
        <w:t xml:space="preserve">Э. Геринг түстерді көрудің басқа теориясын ұсынды: көзде үш жарық сезгіш зат бар: ақ –қара, қызыл-жасыл және сары көк. Заттардың диссоциациясынан ақ, қызыл, сары түс түйсініледі, ал ассимиляция қара, жасыл, көк түсті түйсіндіреді. Юнг. Гельмгольц, Геринг теорияларынан басқа да теориялар бар. Г.Э. Мюллер бойынша, перифериялықпен қоса, орталық нерв жүйелері де қатысады. Алғашқылай үш процесс бар - Р, Р, Р. Олар </w:t>
      </w:r>
      <w:r w:rsidRPr="00766A47">
        <w:rPr>
          <w:rFonts w:ascii="Times New Roman" w:hAnsi="Times New Roman" w:cs="Times New Roman"/>
          <w:sz w:val="28"/>
          <w:szCs w:val="28"/>
          <w:lang w:val="kk-KZ"/>
        </w:rPr>
        <w:lastRenderedPageBreak/>
        <w:t xml:space="preserve">Гельмгольцтегідей үш қозуға сәйкес келеді, екіншілей процестерге хроматикалық процестер жатады. </w:t>
      </w:r>
    </w:p>
    <w:p w:rsidR="00766A47" w:rsidRPr="00766A47" w:rsidRDefault="00766A47" w:rsidP="00766A47">
      <w:pPr>
        <w:spacing w:after="0" w:line="240" w:lineRule="auto"/>
        <w:ind w:firstLine="454"/>
        <w:jc w:val="both"/>
        <w:rPr>
          <w:rFonts w:ascii="Times New Roman" w:hAnsi="Times New Roman" w:cs="Times New Roman"/>
          <w:sz w:val="28"/>
          <w:szCs w:val="28"/>
          <w:lang w:val="kk-KZ"/>
        </w:rPr>
      </w:pPr>
      <w:r w:rsidRPr="00766A47">
        <w:rPr>
          <w:rFonts w:ascii="Times New Roman" w:hAnsi="Times New Roman" w:cs="Times New Roman"/>
          <w:sz w:val="28"/>
          <w:szCs w:val="28"/>
          <w:lang w:val="kk-KZ"/>
        </w:rPr>
        <w:t xml:space="preserve">Олар Геринг бойынша, бір-бірімен өзара әркеттеседі. Мюллер бойынша орталық қозулар алтау-қызыл, сары, жасыл, көк, ақ, қара. Сол сияқты Т. Шьелдерупп-Эббе, Л.А. Шварц теориялары да осы принциптерге бағынады. Түстердің психофизикалық әрекеті. </w:t>
      </w:r>
    </w:p>
    <w:p w:rsidR="00766A47" w:rsidRPr="00766A47" w:rsidRDefault="00766A47" w:rsidP="00766A47">
      <w:pPr>
        <w:spacing w:after="0" w:line="240" w:lineRule="auto"/>
        <w:ind w:firstLine="454"/>
        <w:jc w:val="both"/>
        <w:rPr>
          <w:rFonts w:ascii="Times New Roman" w:hAnsi="Times New Roman" w:cs="Times New Roman"/>
          <w:sz w:val="28"/>
          <w:szCs w:val="28"/>
          <w:lang w:val="kk-KZ"/>
        </w:rPr>
      </w:pPr>
      <w:r w:rsidRPr="00766A47">
        <w:rPr>
          <w:rFonts w:ascii="Times New Roman" w:hAnsi="Times New Roman" w:cs="Times New Roman"/>
          <w:sz w:val="28"/>
          <w:szCs w:val="28"/>
          <w:lang w:val="kk-KZ"/>
        </w:rPr>
        <w:t xml:space="preserve">Әрбір түс адамға өзінше әсер етеді, түстер бір жағынан физиологиялық әсер, екінші жағынан алдыңғы тәжірибеге қатысты ассоциация бойынша әәсер береді. </w:t>
      </w:r>
    </w:p>
    <w:p w:rsidR="00766A47" w:rsidRPr="00766A47" w:rsidRDefault="00766A47" w:rsidP="00766A47">
      <w:pPr>
        <w:spacing w:after="0" w:line="240" w:lineRule="auto"/>
        <w:ind w:firstLine="454"/>
        <w:jc w:val="both"/>
        <w:rPr>
          <w:rFonts w:ascii="Times New Roman" w:hAnsi="Times New Roman" w:cs="Times New Roman"/>
          <w:sz w:val="28"/>
          <w:szCs w:val="28"/>
          <w:lang w:val="kk-KZ"/>
        </w:rPr>
      </w:pPr>
      <w:r w:rsidRPr="00766A47">
        <w:rPr>
          <w:rFonts w:ascii="Times New Roman" w:hAnsi="Times New Roman" w:cs="Times New Roman"/>
          <w:sz w:val="28"/>
          <w:szCs w:val="28"/>
          <w:lang w:val="kk-KZ"/>
        </w:rPr>
        <w:t xml:space="preserve">Кейбір түстер нерв жүйесін қоздырады, кейбірі тыныштандырады. И.В. Гете түстер көңіл – күйге әсер етеді деді. Түстерді бөлді: а) қайғылы, беймазалық көңіл-күй туғызатын түстер: көкшіл көк. Ал аралық түске ол жасылды жатқызды: ол тыныштандырады. </w:t>
      </w:r>
    </w:p>
    <w:p w:rsidR="00766A47" w:rsidRPr="00766A47" w:rsidRDefault="00766A47" w:rsidP="00766A47">
      <w:pPr>
        <w:spacing w:after="0" w:line="240" w:lineRule="auto"/>
        <w:ind w:firstLine="454"/>
        <w:jc w:val="both"/>
        <w:rPr>
          <w:rFonts w:ascii="Times New Roman" w:hAnsi="Times New Roman" w:cs="Times New Roman"/>
          <w:sz w:val="28"/>
          <w:szCs w:val="28"/>
          <w:lang w:val="kk-KZ"/>
        </w:rPr>
      </w:pPr>
      <w:r w:rsidRPr="00766A47">
        <w:rPr>
          <w:rFonts w:ascii="Times New Roman" w:hAnsi="Times New Roman" w:cs="Times New Roman"/>
          <w:sz w:val="28"/>
          <w:szCs w:val="28"/>
          <w:lang w:val="kk-KZ"/>
        </w:rPr>
        <w:t xml:space="preserve">Түстердің эмоциялық әсер етуі ассоциацияларға байланысты: көгілдір түс аспанмен ассоциацияланады, жасыл-көк-шөппен, көгілдір-жасыл-сумен, сарғыш қызыл – отпен. Түстер адам организміне де физиологиялық әсер туғызады. </w:t>
      </w:r>
    </w:p>
    <w:p w:rsidR="009E14FF" w:rsidRDefault="009E14FF" w:rsidP="0008628E">
      <w:pPr>
        <w:widowControl w:val="0"/>
        <w:shd w:val="clear" w:color="auto" w:fill="FFFFFF"/>
        <w:spacing w:after="0" w:line="240" w:lineRule="auto"/>
        <w:rPr>
          <w:rFonts w:ascii="Times New Roman" w:hAnsi="Times New Roman" w:cs="Times New Roman"/>
          <w:b/>
          <w:bCs/>
          <w:sz w:val="28"/>
          <w:szCs w:val="28"/>
          <w:lang w:val="kk-KZ" w:eastAsia="en-US"/>
        </w:rPr>
      </w:pPr>
    </w:p>
    <w:p w:rsidR="009E14FF" w:rsidRPr="009E14FF" w:rsidRDefault="009E14FF" w:rsidP="009E14FF">
      <w:pPr>
        <w:spacing w:after="0" w:line="240" w:lineRule="auto"/>
        <w:jc w:val="center"/>
        <w:rPr>
          <w:rFonts w:ascii="Times New Roman" w:hAnsi="Times New Roman" w:cs="Times New Roman"/>
          <w:sz w:val="28"/>
          <w:szCs w:val="28"/>
          <w:lang w:val="kk-KZ"/>
        </w:rPr>
      </w:pPr>
      <w:r w:rsidRPr="009E14FF">
        <w:rPr>
          <w:rFonts w:ascii="Times New Roman" w:hAnsi="Times New Roman" w:cs="Times New Roman"/>
          <w:b/>
          <w:sz w:val="28"/>
          <w:szCs w:val="28"/>
          <w:lang w:val="kk-KZ"/>
        </w:rPr>
        <w:t>ІІ-модуль. Қабылдау психологиясының жалпы сұрақтары</w:t>
      </w:r>
    </w:p>
    <w:p w:rsidR="009E14FF" w:rsidRPr="0008628E" w:rsidRDefault="009E14FF" w:rsidP="009E14FF">
      <w:pPr>
        <w:spacing w:after="0" w:line="240" w:lineRule="auto"/>
        <w:jc w:val="center"/>
        <w:rPr>
          <w:rFonts w:ascii="Times New Roman" w:hAnsi="Times New Roman" w:cs="Times New Roman"/>
          <w:b/>
          <w:sz w:val="28"/>
          <w:szCs w:val="28"/>
          <w:lang w:val="kk-KZ" w:eastAsia="en-US"/>
        </w:rPr>
      </w:pPr>
      <w:r w:rsidRPr="009E14FF">
        <w:rPr>
          <w:rFonts w:ascii="Times New Roman" w:hAnsi="Times New Roman" w:cs="Times New Roman"/>
          <w:b/>
          <w:bCs/>
          <w:sz w:val="28"/>
          <w:szCs w:val="28"/>
          <w:lang w:val="kk-KZ" w:eastAsia="en-US"/>
        </w:rPr>
        <w:t>8</w:t>
      </w:r>
      <w:r w:rsidRPr="009E14FF">
        <w:rPr>
          <w:rFonts w:ascii="Times New Roman" w:hAnsi="Times New Roman" w:cs="Times New Roman"/>
          <w:sz w:val="28"/>
          <w:szCs w:val="28"/>
          <w:lang w:val="kk-KZ" w:eastAsia="en-US"/>
        </w:rPr>
        <w:t xml:space="preserve">-9- </w:t>
      </w:r>
      <w:r w:rsidRPr="009E14FF">
        <w:rPr>
          <w:rFonts w:ascii="Times New Roman" w:hAnsi="Times New Roman" w:cs="Times New Roman"/>
          <w:b/>
          <w:bCs/>
          <w:sz w:val="28"/>
          <w:szCs w:val="28"/>
          <w:lang w:val="kk-KZ" w:eastAsia="en-US"/>
        </w:rPr>
        <w:t>дәрістер</w:t>
      </w:r>
      <w:r w:rsidRPr="009E14FF">
        <w:rPr>
          <w:rFonts w:ascii="Times New Roman" w:hAnsi="Times New Roman" w:cs="Times New Roman"/>
          <w:sz w:val="28"/>
          <w:szCs w:val="28"/>
          <w:lang w:val="kk-KZ" w:eastAsia="en-US"/>
        </w:rPr>
        <w:t xml:space="preserve">. </w:t>
      </w:r>
      <w:r w:rsidRPr="0008628E">
        <w:rPr>
          <w:rFonts w:ascii="Times New Roman" w:hAnsi="Times New Roman" w:cs="Times New Roman"/>
          <w:b/>
          <w:sz w:val="28"/>
          <w:szCs w:val="28"/>
          <w:lang w:val="kk-KZ"/>
        </w:rPr>
        <w:t>Психиканың регулятивті процестері.</w:t>
      </w:r>
      <w:r w:rsidRPr="0008628E">
        <w:rPr>
          <w:rFonts w:ascii="Times New Roman" w:hAnsi="Times New Roman" w:cs="Times New Roman"/>
          <w:b/>
          <w:sz w:val="28"/>
          <w:szCs w:val="28"/>
          <w:lang w:val="kk-KZ" w:eastAsia="en-US"/>
        </w:rPr>
        <w:t xml:space="preserve">  Қабылдау психологиясына кіріспе. </w:t>
      </w:r>
      <w:r w:rsidRPr="0008628E">
        <w:rPr>
          <w:rFonts w:ascii="Times New Roman" w:hAnsi="Times New Roman" w:cs="Times New Roman"/>
          <w:b/>
          <w:sz w:val="28"/>
          <w:szCs w:val="28"/>
          <w:lang w:val="kk-KZ"/>
        </w:rPr>
        <w:t>Қабылдаудың  теориялары мен классикалық теориялары</w:t>
      </w:r>
    </w:p>
    <w:p w:rsidR="0038328B" w:rsidRPr="00102DF3" w:rsidRDefault="0038328B" w:rsidP="0038328B">
      <w:pPr>
        <w:tabs>
          <w:tab w:val="left" w:pos="3348"/>
        </w:tabs>
        <w:spacing w:after="0" w:line="240" w:lineRule="auto"/>
        <w:ind w:firstLine="454"/>
        <w:jc w:val="both"/>
        <w:rPr>
          <w:rFonts w:ascii="Times New Roman" w:hAnsi="Times New Roman" w:cs="Times New Roman"/>
          <w:sz w:val="28"/>
          <w:szCs w:val="28"/>
          <w:lang w:val="kk-KZ"/>
        </w:rPr>
      </w:pPr>
      <w:r w:rsidRPr="00102DF3">
        <w:rPr>
          <w:rFonts w:ascii="Times New Roman" w:hAnsi="Times New Roman" w:cs="Times New Roman"/>
          <w:sz w:val="28"/>
          <w:szCs w:val="28"/>
          <w:lang w:val="kk-KZ"/>
        </w:rPr>
        <w:t>Қабылдаудың психологиялық табиғаты. Қабылдаудың константтылығы, ұғынымдылығы.  Бейнелердің заттық мазмұны. Перцептивті бейнелердің өзінідк ерекшеліктері. Қабылдаудың қасиеттері және феномендері. Заттық бейненің пайда болуының сенсомоторлық теориясы. Адаптация динамикасы мен феноменологиясы. Қабылдаудың психологиялық анықтамасы.  Перцепцияның негізгі көздері. Қабыладушы белсенділік</w:t>
      </w:r>
    </w:p>
    <w:p w:rsidR="0038328B" w:rsidRPr="00102DF3" w:rsidRDefault="0038328B" w:rsidP="0038328B">
      <w:pPr>
        <w:tabs>
          <w:tab w:val="left" w:pos="3348"/>
        </w:tabs>
        <w:spacing w:after="0" w:line="240" w:lineRule="auto"/>
        <w:ind w:firstLine="454"/>
        <w:jc w:val="both"/>
        <w:rPr>
          <w:rFonts w:ascii="Times New Roman" w:hAnsi="Times New Roman" w:cs="Times New Roman"/>
          <w:sz w:val="28"/>
          <w:szCs w:val="28"/>
          <w:lang w:val="kk-KZ"/>
        </w:rPr>
      </w:pPr>
      <w:r w:rsidRPr="00102DF3">
        <w:rPr>
          <w:rFonts w:ascii="Times New Roman" w:hAnsi="Times New Roman" w:cs="Times New Roman"/>
          <w:sz w:val="28"/>
          <w:szCs w:val="28"/>
          <w:lang w:val="kk-KZ"/>
        </w:rPr>
        <w:t xml:space="preserve">Қабылдау іс-әрекет ретінде. Перцептивті іс-әрекет. Зерттеу іс-әрекеті және жаттығулардың рөлі. Перцептивті референтті жүйелер. Антиципиялық іс-әрекет. </w:t>
      </w:r>
    </w:p>
    <w:p w:rsidR="0038328B" w:rsidRPr="00102DF3" w:rsidRDefault="0038328B" w:rsidP="0038328B">
      <w:pPr>
        <w:tabs>
          <w:tab w:val="left" w:pos="3348"/>
        </w:tabs>
        <w:spacing w:after="0" w:line="240" w:lineRule="auto"/>
        <w:jc w:val="both"/>
        <w:rPr>
          <w:rFonts w:ascii="Times New Roman" w:hAnsi="Times New Roman" w:cs="Times New Roman"/>
          <w:sz w:val="28"/>
          <w:szCs w:val="28"/>
          <w:lang w:val="kk-KZ"/>
        </w:rPr>
      </w:pPr>
      <w:r w:rsidRPr="00102DF3">
        <w:rPr>
          <w:rFonts w:ascii="Times New Roman" w:hAnsi="Times New Roman" w:cs="Times New Roman"/>
          <w:sz w:val="28"/>
          <w:szCs w:val="28"/>
          <w:lang w:val="kk-KZ"/>
        </w:rPr>
        <w:t xml:space="preserve">      Қабылдаудың феномендері. Оптикалық бұрмаланудағы қабылдаудың заттылығы. Оптикалық бұрмалану түрлері (инверсия, реверсия, араласу, түрдің өзгеруі,  диспараттылық белгісі). </w:t>
      </w:r>
    </w:p>
    <w:p w:rsidR="0038328B" w:rsidRDefault="0038328B" w:rsidP="0038328B">
      <w:pPr>
        <w:tabs>
          <w:tab w:val="left" w:pos="3348"/>
        </w:tabs>
        <w:spacing w:after="0" w:line="240" w:lineRule="auto"/>
        <w:ind w:firstLine="454"/>
        <w:jc w:val="both"/>
        <w:rPr>
          <w:rFonts w:ascii="Times New Roman" w:hAnsi="Times New Roman" w:cs="Times New Roman"/>
          <w:sz w:val="28"/>
          <w:szCs w:val="28"/>
          <w:lang w:val="kk-KZ"/>
        </w:rPr>
      </w:pPr>
      <w:r w:rsidRPr="00102DF3">
        <w:rPr>
          <w:rFonts w:ascii="Times New Roman" w:hAnsi="Times New Roman" w:cs="Times New Roman"/>
          <w:sz w:val="28"/>
          <w:szCs w:val="28"/>
          <w:lang w:val="kk-KZ"/>
        </w:rPr>
        <w:t>Адаптация динамикасы мен феноменологиясы. Соқыр, естімейтін балада «көру бейнелерін» қалыптастыру. «Тері көруі» феноменологиясы.</w:t>
      </w:r>
    </w:p>
    <w:p w:rsidR="004845AE" w:rsidRPr="004F5144" w:rsidRDefault="004845AE" w:rsidP="004845AE">
      <w:pPr>
        <w:spacing w:after="0" w:line="240" w:lineRule="auto"/>
        <w:ind w:firstLine="454"/>
        <w:jc w:val="both"/>
        <w:rPr>
          <w:rFonts w:ascii="Times New Roman" w:hAnsi="Times New Roman" w:cs="Times New Roman"/>
          <w:color w:val="000000"/>
          <w:sz w:val="28"/>
          <w:szCs w:val="28"/>
          <w:lang w:val="kk-KZ"/>
        </w:rPr>
      </w:pPr>
      <w:r w:rsidRPr="004F5144">
        <w:rPr>
          <w:rFonts w:ascii="Times New Roman" w:hAnsi="Times New Roman" w:cs="Times New Roman"/>
          <w:color w:val="000000"/>
          <w:sz w:val="28"/>
          <w:szCs w:val="28"/>
          <w:lang w:val="kk-KZ"/>
        </w:rPr>
        <w:t xml:space="preserve">Қабылдау  заттар мен құбылыстардың сезім мүшелеріне тікелей әсер етіп, оларды санада тұтастай заттық түрде бейнеленуі. Қабылдау түйсінулерге негізделіп құралады. Егер адам түйсіну арқылы дүниедегі заттардың жеке қасиеттерін ғана бейнелейтін болса, қабылдау арқылы  заттар мен құбылыстарды бүтіндей, тұтас зат күйінде бейнелейді. </w:t>
      </w:r>
    </w:p>
    <w:p w:rsidR="004845AE" w:rsidRPr="004F5144" w:rsidRDefault="004845AE" w:rsidP="004845AE">
      <w:pPr>
        <w:spacing w:after="0" w:line="240" w:lineRule="auto"/>
        <w:ind w:firstLine="454"/>
        <w:jc w:val="both"/>
        <w:rPr>
          <w:rFonts w:ascii="Times New Roman" w:hAnsi="Times New Roman" w:cs="Times New Roman"/>
          <w:color w:val="000000"/>
          <w:sz w:val="28"/>
          <w:szCs w:val="28"/>
          <w:lang w:val="kk-KZ"/>
        </w:rPr>
      </w:pPr>
      <w:r w:rsidRPr="004F5144">
        <w:rPr>
          <w:rFonts w:ascii="Times New Roman" w:hAnsi="Times New Roman" w:cs="Times New Roman"/>
          <w:color w:val="000000"/>
          <w:sz w:val="28"/>
          <w:szCs w:val="28"/>
          <w:lang w:val="kk-KZ"/>
        </w:rPr>
        <w:t>Түйсіну, қабылдау пайда болуы үшін  заттар мен құбылыстар адамның  сезім мүшелеріне тікелей әсер етіп отыруы керек.</w:t>
      </w:r>
    </w:p>
    <w:p w:rsidR="004845AE" w:rsidRPr="004F5144" w:rsidRDefault="004845AE" w:rsidP="004845AE">
      <w:pPr>
        <w:spacing w:after="0" w:line="240" w:lineRule="auto"/>
        <w:ind w:firstLine="454"/>
        <w:jc w:val="both"/>
        <w:rPr>
          <w:rFonts w:ascii="Times New Roman" w:hAnsi="Times New Roman" w:cs="Times New Roman"/>
          <w:color w:val="000000"/>
          <w:sz w:val="28"/>
          <w:szCs w:val="28"/>
          <w:lang w:val="kk-KZ"/>
        </w:rPr>
      </w:pPr>
      <w:r w:rsidRPr="004F5144">
        <w:rPr>
          <w:rFonts w:ascii="Times New Roman" w:hAnsi="Times New Roman" w:cs="Times New Roman"/>
          <w:color w:val="000000"/>
          <w:sz w:val="28"/>
          <w:szCs w:val="28"/>
          <w:lang w:val="kk-KZ"/>
        </w:rPr>
        <w:lastRenderedPageBreak/>
        <w:t xml:space="preserve">Қабылдау психикалық процесінде адам өзінің ойы мен ақылын бір мақсатқа көздеп, соған жұмсап отырады. Зейінін қабылдайтын затына бағыштайды. Адамның қабылдау процесі белсенді. </w:t>
      </w:r>
    </w:p>
    <w:p w:rsidR="004845AE" w:rsidRPr="004F5144" w:rsidRDefault="004845AE" w:rsidP="004845AE">
      <w:pPr>
        <w:spacing w:after="0" w:line="240" w:lineRule="auto"/>
        <w:ind w:firstLine="454"/>
        <w:jc w:val="both"/>
        <w:rPr>
          <w:rFonts w:ascii="Times New Roman" w:hAnsi="Times New Roman" w:cs="Times New Roman"/>
          <w:color w:val="000000"/>
          <w:sz w:val="28"/>
          <w:szCs w:val="28"/>
          <w:lang w:val="kk-KZ"/>
        </w:rPr>
      </w:pPr>
      <w:r w:rsidRPr="004F5144">
        <w:rPr>
          <w:rFonts w:ascii="Times New Roman" w:hAnsi="Times New Roman" w:cs="Times New Roman"/>
          <w:color w:val="000000"/>
          <w:sz w:val="28"/>
          <w:szCs w:val="28"/>
          <w:lang w:val="kk-KZ"/>
        </w:rPr>
        <w:t xml:space="preserve">Қабылдауда ой процесінің қатысуы арқылы жалпылау элементтері де ұшырайды. Қабылдаған заттарды жалпылағанда кей кезде адам оларды да бір-біріне қосып, бір әрекет етіп отырады. </w:t>
      </w:r>
    </w:p>
    <w:p w:rsidR="004845AE" w:rsidRPr="004845AE" w:rsidRDefault="004845AE" w:rsidP="004845AE">
      <w:pPr>
        <w:spacing w:after="0" w:line="240" w:lineRule="auto"/>
        <w:ind w:firstLine="454"/>
        <w:jc w:val="both"/>
        <w:rPr>
          <w:rFonts w:ascii="Times New Roman" w:hAnsi="Times New Roman" w:cs="Times New Roman"/>
          <w:color w:val="000000"/>
          <w:sz w:val="28"/>
          <w:szCs w:val="28"/>
          <w:lang w:val="kk-KZ"/>
        </w:rPr>
      </w:pPr>
      <w:r w:rsidRPr="004845AE">
        <w:rPr>
          <w:rFonts w:ascii="Times New Roman" w:hAnsi="Times New Roman" w:cs="Times New Roman"/>
          <w:color w:val="000000"/>
          <w:sz w:val="28"/>
          <w:szCs w:val="28"/>
          <w:lang w:val="kk-KZ"/>
        </w:rPr>
        <w:t>Бұл жөнінде Л. Фейербах ойлаудың барлық сезімдерімізге қатысының барлығын «тап-таза» көру процесінде де ойдың қатысып отыратындығын, егер көретін заттарға адам зейінін бұрмаса, олардың айналасындағы басқа заттардан бөліп, бөлшектеп, даралап алып, қарамаса адамның оларды жақсылап көре алмайтындығын, сезе алмайтындығын айтады.</w:t>
      </w:r>
    </w:p>
    <w:p w:rsidR="004845AE" w:rsidRPr="004845AE" w:rsidRDefault="004845AE" w:rsidP="004845AE">
      <w:pPr>
        <w:spacing w:after="0" w:line="240" w:lineRule="auto"/>
        <w:ind w:firstLine="454"/>
        <w:jc w:val="both"/>
        <w:rPr>
          <w:rFonts w:ascii="Times New Roman" w:hAnsi="Times New Roman" w:cs="Times New Roman"/>
          <w:color w:val="000000"/>
          <w:sz w:val="28"/>
          <w:szCs w:val="28"/>
          <w:lang w:val="kk-KZ"/>
        </w:rPr>
      </w:pPr>
      <w:r w:rsidRPr="004845AE">
        <w:rPr>
          <w:rFonts w:ascii="Times New Roman" w:hAnsi="Times New Roman" w:cs="Times New Roman"/>
          <w:color w:val="000000"/>
          <w:sz w:val="28"/>
          <w:szCs w:val="28"/>
          <w:lang w:val="kk-KZ"/>
        </w:rPr>
        <w:t xml:space="preserve">Қабылдаудың физиологиялық негізі – ми қабығындағы талдағыштар жүйесінің бірлескен қызметі мен мидың талдау, жинақтау функциясынан туындайды.  Қабылдау түрлері әсер етуші заттардың түрлерімен өте тығыз байланысты. </w:t>
      </w:r>
    </w:p>
    <w:p w:rsidR="004845AE" w:rsidRPr="004845AE" w:rsidRDefault="004845AE" w:rsidP="004845AE">
      <w:pPr>
        <w:spacing w:after="0" w:line="240" w:lineRule="auto"/>
        <w:ind w:firstLine="454"/>
        <w:jc w:val="both"/>
        <w:rPr>
          <w:rFonts w:ascii="Times New Roman" w:hAnsi="Times New Roman" w:cs="Times New Roman"/>
          <w:color w:val="000000"/>
          <w:sz w:val="28"/>
          <w:szCs w:val="28"/>
          <w:lang w:val="kk-KZ"/>
        </w:rPr>
      </w:pPr>
      <w:r w:rsidRPr="004845AE">
        <w:rPr>
          <w:rFonts w:ascii="Times New Roman" w:hAnsi="Times New Roman" w:cs="Times New Roman"/>
          <w:color w:val="000000"/>
          <w:sz w:val="28"/>
          <w:szCs w:val="28"/>
          <w:lang w:val="kk-KZ"/>
        </w:rPr>
        <w:t>Мәселен, біздің көз алдымызда тұрған нәрселерді көреміз, айналадағы дыбыстарды естиміз., түрлі иіс болса, оны білеміз, денемізге тиген заттарды сезіп, олардың температурасын, сыртқы пішінін, тағы басқа қасиеттері мен сапаларын ажыратамыз.</w:t>
      </w:r>
    </w:p>
    <w:p w:rsidR="004845AE" w:rsidRPr="004845AE" w:rsidRDefault="004845AE" w:rsidP="004845AE">
      <w:pPr>
        <w:spacing w:after="0" w:line="240" w:lineRule="auto"/>
        <w:ind w:firstLine="454"/>
        <w:jc w:val="both"/>
        <w:rPr>
          <w:rFonts w:ascii="Times New Roman" w:hAnsi="Times New Roman" w:cs="Times New Roman"/>
          <w:color w:val="000000"/>
          <w:sz w:val="28"/>
          <w:szCs w:val="28"/>
          <w:lang w:val="kk-KZ"/>
        </w:rPr>
      </w:pPr>
      <w:r w:rsidRPr="004845AE">
        <w:rPr>
          <w:rFonts w:ascii="Times New Roman" w:hAnsi="Times New Roman" w:cs="Times New Roman"/>
          <w:color w:val="000000"/>
          <w:sz w:val="28"/>
          <w:szCs w:val="28"/>
          <w:lang w:val="kk-KZ"/>
        </w:rPr>
        <w:t>Қабылдау процесінде қандай талдағыш көбірек орын алса, қабылдау да соларға байланысты болып отырады. Егер қабылдау процесінде көру талдағышы көбірек орын алса, көру қабылдауы, ал егер есту талдағышы көбірек орын алса, есту қабылдауы болады.</w:t>
      </w:r>
    </w:p>
    <w:p w:rsidR="004845AE" w:rsidRPr="00A05752" w:rsidRDefault="004845AE" w:rsidP="00A05752">
      <w:pPr>
        <w:spacing w:after="0" w:line="240" w:lineRule="auto"/>
        <w:ind w:firstLine="454"/>
        <w:jc w:val="both"/>
        <w:rPr>
          <w:rFonts w:ascii="Times New Roman" w:hAnsi="Times New Roman" w:cs="Times New Roman"/>
          <w:color w:val="000000"/>
          <w:sz w:val="28"/>
          <w:szCs w:val="28"/>
          <w:lang w:val="kk-KZ"/>
        </w:rPr>
      </w:pPr>
      <w:r w:rsidRPr="004845AE">
        <w:rPr>
          <w:rFonts w:ascii="Times New Roman" w:hAnsi="Times New Roman" w:cs="Times New Roman"/>
          <w:color w:val="000000"/>
          <w:sz w:val="28"/>
          <w:szCs w:val="28"/>
          <w:lang w:val="kk-KZ"/>
        </w:rPr>
        <w:t>Жалпылап қабылдаудың  нәтижесі адамның ақыл-ой өрісімен байланысты. Адам қаншалықты білімді болса, соғұрлым жалпылап қабылдау да оның іс әрекетінде  үлкен орын алады. Жалпылап қабылдауды ғылымда категориялық деп те атайды.</w:t>
      </w:r>
    </w:p>
    <w:p w:rsidR="00766A47" w:rsidRPr="00766A47" w:rsidRDefault="00766A47" w:rsidP="00766A47">
      <w:pPr>
        <w:spacing w:after="0" w:line="240" w:lineRule="auto"/>
        <w:ind w:firstLine="454"/>
        <w:jc w:val="both"/>
        <w:rPr>
          <w:rFonts w:ascii="Times New Roman" w:hAnsi="Times New Roman" w:cs="Times New Roman"/>
          <w:sz w:val="28"/>
          <w:szCs w:val="28"/>
          <w:lang w:val="kk-KZ"/>
        </w:rPr>
      </w:pPr>
      <w:r w:rsidRPr="00766A47">
        <w:rPr>
          <w:rFonts w:ascii="Times New Roman" w:hAnsi="Times New Roman" w:cs="Times New Roman"/>
          <w:sz w:val="28"/>
          <w:szCs w:val="28"/>
          <w:lang w:val="kk-KZ"/>
        </w:rPr>
        <w:t xml:space="preserve">Қабылдаудың түйсінуден негізгі айырмашылығын көрсететін – оның объективациясы. Қабылдауда бейнелерді қалыптастыру үшін зерттеуге бағытталған ішкі және сыртқы жұмыс жасалады. </w:t>
      </w:r>
    </w:p>
    <w:p w:rsidR="00766A47" w:rsidRPr="00766A47" w:rsidRDefault="00766A47" w:rsidP="00766A47">
      <w:pPr>
        <w:spacing w:after="0" w:line="240" w:lineRule="auto"/>
        <w:ind w:firstLine="454"/>
        <w:jc w:val="both"/>
        <w:rPr>
          <w:rFonts w:ascii="Times New Roman" w:hAnsi="Times New Roman" w:cs="Times New Roman"/>
          <w:sz w:val="28"/>
          <w:szCs w:val="28"/>
          <w:lang w:val="kk-KZ"/>
        </w:rPr>
      </w:pPr>
      <w:r w:rsidRPr="00766A47">
        <w:rPr>
          <w:rFonts w:ascii="Times New Roman" w:hAnsi="Times New Roman" w:cs="Times New Roman"/>
          <w:sz w:val="28"/>
          <w:szCs w:val="28"/>
          <w:lang w:val="kk-KZ"/>
        </w:rPr>
        <w:t xml:space="preserve">Қабылдаудың физиологиялық негізі (бейнелерді қалыптастыру) көптеген психофизиологиялық жүйелерді біріктіреді. Қабылдау сигналдарды қабылдайды және қайта өңдейді, яғни күрделі ойлау іс-әрекетін жүзеге асырады. </w:t>
      </w:r>
    </w:p>
    <w:p w:rsidR="00766A47" w:rsidRPr="00766A47" w:rsidRDefault="00766A47" w:rsidP="00766A47">
      <w:pPr>
        <w:spacing w:after="0" w:line="240" w:lineRule="auto"/>
        <w:ind w:firstLine="454"/>
        <w:jc w:val="both"/>
        <w:rPr>
          <w:rFonts w:ascii="Times New Roman" w:hAnsi="Times New Roman" w:cs="Times New Roman"/>
          <w:sz w:val="28"/>
          <w:szCs w:val="28"/>
          <w:lang w:val="kk-KZ"/>
        </w:rPr>
      </w:pPr>
      <w:r w:rsidRPr="00766A47">
        <w:rPr>
          <w:rFonts w:ascii="Times New Roman" w:hAnsi="Times New Roman" w:cs="Times New Roman"/>
          <w:sz w:val="28"/>
          <w:szCs w:val="28"/>
          <w:lang w:val="kk-KZ"/>
        </w:rPr>
        <w:t xml:space="preserve">Түйсіну мен қабылдау процестерінің табиғаты жайлы жаңаша идеяны айтқан И.М. Сеченов пен И.П. Павловтың жұмыстары болды. И.М. Сеченов түйсінудің шығу тегін, оны заттық іс-әрекетпен детерминацияланған психологиялық құбылыс ретінде түсінуге күш салды. Оның пікірінше, іс-әрекет рефлекстен шығады, оның құрылымын сақтайды. </w:t>
      </w:r>
    </w:p>
    <w:p w:rsidR="00E74AA3" w:rsidRPr="00E74AA3" w:rsidRDefault="00E74AA3" w:rsidP="00E74AA3">
      <w:pPr>
        <w:spacing w:after="0" w:line="240" w:lineRule="auto"/>
        <w:ind w:firstLine="454"/>
        <w:jc w:val="both"/>
        <w:rPr>
          <w:rFonts w:ascii="Times New Roman" w:hAnsi="Times New Roman" w:cs="Times New Roman"/>
          <w:sz w:val="28"/>
          <w:szCs w:val="28"/>
          <w:lang w:val="kk-KZ"/>
        </w:rPr>
      </w:pPr>
      <w:r w:rsidRPr="00E74AA3">
        <w:rPr>
          <w:rFonts w:ascii="Times New Roman" w:hAnsi="Times New Roman" w:cs="Times New Roman"/>
          <w:sz w:val="28"/>
          <w:szCs w:val="28"/>
          <w:lang w:val="kk-KZ"/>
        </w:rPr>
        <w:t>Көру өрісінде ұқсас процестер бір-бірін тартады, осы өзара тартылған ұқсас процестер көру өрісінде байланыстырушы күштердің негізін жасайды. Осы байланыстырушы күштердің интенсивтілігі квази мөлшері заңдармен анықталады:</w:t>
      </w:r>
    </w:p>
    <w:p w:rsidR="00E74AA3" w:rsidRPr="00E74AA3" w:rsidRDefault="00E74AA3" w:rsidP="00E74AA3">
      <w:pPr>
        <w:spacing w:after="0" w:line="240" w:lineRule="auto"/>
        <w:ind w:firstLine="540"/>
        <w:jc w:val="both"/>
        <w:rPr>
          <w:rFonts w:ascii="Times New Roman" w:hAnsi="Times New Roman" w:cs="Times New Roman"/>
          <w:sz w:val="28"/>
          <w:szCs w:val="28"/>
          <w:lang w:val="kk-KZ"/>
        </w:rPr>
      </w:pPr>
      <w:r w:rsidRPr="00E74AA3">
        <w:rPr>
          <w:rFonts w:ascii="Times New Roman" w:hAnsi="Times New Roman" w:cs="Times New Roman"/>
          <w:sz w:val="28"/>
          <w:szCs w:val="28"/>
          <w:lang w:val="kk-KZ"/>
        </w:rPr>
        <w:t>1. Процестер арасындағы сапалы ұқсастықтар неғұрлым көп болса, оларды байланыстырушы күштер соғұрлым күшті.</w:t>
      </w:r>
    </w:p>
    <w:p w:rsidR="00E74AA3" w:rsidRPr="00E74AA3" w:rsidRDefault="00E74AA3" w:rsidP="00E74AA3">
      <w:pPr>
        <w:spacing w:after="0" w:line="240" w:lineRule="auto"/>
        <w:ind w:firstLine="540"/>
        <w:jc w:val="both"/>
        <w:rPr>
          <w:rFonts w:ascii="Times New Roman" w:hAnsi="Times New Roman" w:cs="Times New Roman"/>
          <w:sz w:val="28"/>
          <w:szCs w:val="28"/>
          <w:lang w:val="kk-KZ"/>
        </w:rPr>
      </w:pPr>
      <w:r w:rsidRPr="00E74AA3">
        <w:rPr>
          <w:rFonts w:ascii="Times New Roman" w:hAnsi="Times New Roman" w:cs="Times New Roman"/>
          <w:sz w:val="28"/>
          <w:szCs w:val="28"/>
          <w:lang w:val="kk-KZ"/>
        </w:rPr>
        <w:lastRenderedPageBreak/>
        <w:t>2. Интенсивтілік бойынша процестердің ұқсастығы көп болса, олардың байланыстырушы күштері де көп. Бұған дәлел Либман эффектісі.</w:t>
      </w:r>
    </w:p>
    <w:p w:rsidR="00E74AA3" w:rsidRPr="00E74AA3" w:rsidRDefault="00E74AA3" w:rsidP="00E74AA3">
      <w:pPr>
        <w:spacing w:after="0" w:line="240" w:lineRule="auto"/>
        <w:ind w:firstLine="540"/>
        <w:jc w:val="both"/>
        <w:rPr>
          <w:rFonts w:ascii="Times New Roman" w:hAnsi="Times New Roman" w:cs="Times New Roman"/>
          <w:sz w:val="28"/>
          <w:szCs w:val="28"/>
          <w:lang w:val="kk-KZ"/>
        </w:rPr>
      </w:pPr>
      <w:r w:rsidRPr="00E74AA3">
        <w:rPr>
          <w:rFonts w:ascii="Times New Roman" w:hAnsi="Times New Roman" w:cs="Times New Roman"/>
          <w:sz w:val="28"/>
          <w:szCs w:val="28"/>
          <w:lang w:val="kk-KZ"/>
        </w:rPr>
        <w:t>3. Ұқсас процестердің арасындағы арақашықтық аз болса, оларды байланыстыратын күштер көп болады.</w:t>
      </w:r>
    </w:p>
    <w:p w:rsidR="00E74AA3" w:rsidRPr="00E74AA3" w:rsidRDefault="00E74AA3" w:rsidP="00E74AA3">
      <w:pPr>
        <w:spacing w:after="0" w:line="240" w:lineRule="auto"/>
        <w:ind w:firstLine="540"/>
        <w:jc w:val="both"/>
        <w:rPr>
          <w:rFonts w:ascii="Times New Roman" w:hAnsi="Times New Roman" w:cs="Times New Roman"/>
          <w:sz w:val="28"/>
          <w:szCs w:val="28"/>
          <w:lang w:val="kk-KZ"/>
        </w:rPr>
      </w:pPr>
      <w:r w:rsidRPr="00E74AA3">
        <w:rPr>
          <w:rFonts w:ascii="Times New Roman" w:hAnsi="Times New Roman" w:cs="Times New Roman"/>
          <w:sz w:val="28"/>
          <w:szCs w:val="28"/>
          <w:lang w:val="kk-KZ"/>
        </w:rPr>
        <w:t>4. Ұқсаса процестердің арасындағы уақыт интервалы аз болса, олардың байланысушы күштері күшті болады. Оларға жақсы мысал – фи-феномендері.</w:t>
      </w:r>
    </w:p>
    <w:p w:rsidR="00E74AA3" w:rsidRPr="00E74AA3" w:rsidRDefault="00E74AA3" w:rsidP="00E74AA3">
      <w:pPr>
        <w:spacing w:after="0" w:line="240" w:lineRule="auto"/>
        <w:ind w:firstLine="540"/>
        <w:jc w:val="both"/>
        <w:rPr>
          <w:rFonts w:ascii="Times New Roman" w:hAnsi="Times New Roman" w:cs="Times New Roman"/>
          <w:sz w:val="28"/>
          <w:szCs w:val="28"/>
          <w:lang w:val="kk-KZ"/>
        </w:rPr>
      </w:pPr>
      <w:r w:rsidRPr="00E74AA3">
        <w:rPr>
          <w:rFonts w:ascii="Times New Roman" w:hAnsi="Times New Roman" w:cs="Times New Roman"/>
          <w:sz w:val="28"/>
          <w:szCs w:val="28"/>
          <w:lang w:val="kk-KZ"/>
        </w:rPr>
        <w:t>Байланыстырушы және ұстап тұрушы күштердің арасында қарама-қайшылық көп болса, көру өрісінің энергиясы да көп болады. Ол энергиялар перцептивті жұмыс жасауға қабілетті. Барлық көру өрісі шиеленісушілікті (напряжение) азайтады.</w:t>
      </w:r>
    </w:p>
    <w:p w:rsidR="00E74AA3" w:rsidRPr="00E74AA3" w:rsidRDefault="00E74AA3" w:rsidP="00E74AA3">
      <w:pPr>
        <w:spacing w:after="0" w:line="240" w:lineRule="auto"/>
        <w:ind w:firstLine="540"/>
        <w:jc w:val="both"/>
        <w:rPr>
          <w:rFonts w:ascii="Times New Roman" w:hAnsi="Times New Roman" w:cs="Times New Roman"/>
          <w:sz w:val="28"/>
          <w:szCs w:val="28"/>
          <w:lang w:val="kk-KZ"/>
        </w:rPr>
      </w:pPr>
      <w:r w:rsidRPr="00E74AA3">
        <w:rPr>
          <w:rFonts w:ascii="Times New Roman" w:hAnsi="Times New Roman" w:cs="Times New Roman"/>
          <w:sz w:val="28"/>
          <w:szCs w:val="28"/>
          <w:lang w:val="kk-KZ"/>
        </w:rPr>
        <w:t>Гештальтистер, сондай-ақ, фигуралардың салдары деген эффект жайлы айтты. Бір фигураны ұзақ қарау қанықтығы басқа көп фигуралармен араласып кетеді. Ұйымдастыру процестері екі тенденцияға ие – орнықтылығын күшейту және әлсірету, бірақ осы тенденциялар бір-бірімен қалай ара қатынаста болады, ол түсініксіз болып қалды. Осы айтылған жағдайларды эксперимент жүзінде бекітуге тырысты.</w:t>
      </w:r>
    </w:p>
    <w:p w:rsidR="00E74AA3" w:rsidRPr="00E74AA3" w:rsidRDefault="00E74AA3" w:rsidP="00E74AA3">
      <w:pPr>
        <w:spacing w:after="0" w:line="240" w:lineRule="auto"/>
        <w:ind w:firstLine="540"/>
        <w:jc w:val="both"/>
        <w:rPr>
          <w:rFonts w:ascii="Times New Roman" w:hAnsi="Times New Roman" w:cs="Times New Roman"/>
          <w:sz w:val="28"/>
          <w:szCs w:val="28"/>
          <w:lang w:val="kk-KZ"/>
        </w:rPr>
      </w:pPr>
      <w:r w:rsidRPr="00E74AA3">
        <w:rPr>
          <w:rFonts w:ascii="Times New Roman" w:hAnsi="Times New Roman" w:cs="Times New Roman"/>
          <w:sz w:val="28"/>
          <w:szCs w:val="28"/>
          <w:lang w:val="kk-KZ"/>
        </w:rPr>
        <w:t xml:space="preserve">Фигура ылғи да түйісіп қалған сызықтарға ие. Жақсы фигура ылғида «жабық», ал түйісіп қалған сызықтар «жабу» функциясын орындайды. Сондықтан да фигура мен фонды бөліп тұратын сызықтар әрқайсысы соларға қатысты әртүрлі қатынасқа ие, не фигураны жауып тастайды, не фонға шекара бола алмайды. </w:t>
      </w:r>
    </w:p>
    <w:p w:rsidR="00E74AA3" w:rsidRPr="00E74AA3" w:rsidRDefault="00E74AA3" w:rsidP="00E74AA3">
      <w:pPr>
        <w:spacing w:after="0" w:line="240" w:lineRule="auto"/>
        <w:ind w:firstLine="540"/>
        <w:jc w:val="both"/>
        <w:rPr>
          <w:rFonts w:ascii="Times New Roman" w:hAnsi="Times New Roman" w:cs="Times New Roman"/>
          <w:sz w:val="28"/>
          <w:szCs w:val="28"/>
          <w:lang w:val="kk-KZ"/>
        </w:rPr>
      </w:pPr>
      <w:r w:rsidRPr="00E74AA3">
        <w:rPr>
          <w:rFonts w:ascii="Times New Roman" w:hAnsi="Times New Roman" w:cs="Times New Roman"/>
          <w:sz w:val="28"/>
          <w:szCs w:val="28"/>
          <w:lang w:val="kk-KZ"/>
        </w:rPr>
        <w:t xml:space="preserve">Фон контурдың әсерінен өзгермейді жиі фигурамен жасырынып, фигураның артына орналасады, бірақ оны үзбейді. Фон фигураның құрылымымен байланысты. Рубин бойынша фон мен фигураның айырмашылығы – фон субстанцияалы сипатқа, фигура «зат» сипатына ие. Титченердің Т-бейнелі ең алдымен сананың жоғарғы деңгейін алады деді. </w:t>
      </w:r>
    </w:p>
    <w:p w:rsidR="00E74AA3" w:rsidRPr="00E74AA3" w:rsidRDefault="00E74AA3" w:rsidP="00E74AA3">
      <w:pPr>
        <w:spacing w:after="0" w:line="240" w:lineRule="auto"/>
        <w:ind w:firstLine="540"/>
        <w:jc w:val="both"/>
        <w:rPr>
          <w:rFonts w:ascii="Times New Roman" w:hAnsi="Times New Roman" w:cs="Times New Roman"/>
          <w:sz w:val="28"/>
          <w:szCs w:val="28"/>
          <w:lang w:val="kk-KZ"/>
        </w:rPr>
      </w:pPr>
      <w:r w:rsidRPr="00E74AA3">
        <w:rPr>
          <w:rFonts w:ascii="Times New Roman" w:hAnsi="Times New Roman" w:cs="Times New Roman"/>
          <w:sz w:val="28"/>
          <w:szCs w:val="28"/>
          <w:lang w:val="kk-KZ"/>
        </w:rPr>
        <w:t xml:space="preserve">Ал басқалары оның төменгі деңгейінде орналасады. Фигура мен сана ортылығының байланысы абсолютті емес. Фигура мен фонды айыру үшін олардың функцияларын ажырата білу керек (Рубин эксперименттері-семинарда қаралады). </w:t>
      </w:r>
    </w:p>
    <w:p w:rsidR="00E74AA3" w:rsidRPr="00E74AA3" w:rsidRDefault="00E74AA3" w:rsidP="00E74AA3">
      <w:pPr>
        <w:spacing w:after="0" w:line="240" w:lineRule="auto"/>
        <w:ind w:firstLine="540"/>
        <w:jc w:val="both"/>
        <w:rPr>
          <w:rFonts w:ascii="Times New Roman" w:hAnsi="Times New Roman" w:cs="Times New Roman"/>
          <w:sz w:val="28"/>
          <w:szCs w:val="28"/>
          <w:lang w:val="kk-KZ"/>
        </w:rPr>
      </w:pPr>
      <w:r w:rsidRPr="00E74AA3">
        <w:rPr>
          <w:rFonts w:ascii="Times New Roman" w:hAnsi="Times New Roman" w:cs="Times New Roman"/>
          <w:sz w:val="28"/>
          <w:szCs w:val="28"/>
          <w:lang w:val="kk-KZ"/>
        </w:rPr>
        <w:t xml:space="preserve">Феноменалды фигура фонға қарағанда күшті және орнықты құрылымға ие. Фигураларды қысқа уақытта беру белгілі бір арнайы қозғалысты бастан кешіреді, оны гамма қозғалысы деп атайды (Кенкел). Бұл гипотезаны Линдман өз зерттеулерінде бекітті. </w:t>
      </w:r>
    </w:p>
    <w:p w:rsidR="00E74AA3" w:rsidRPr="00455B01" w:rsidRDefault="00E74AA3" w:rsidP="00E74AA3">
      <w:pPr>
        <w:spacing w:after="0" w:line="240" w:lineRule="auto"/>
        <w:ind w:firstLine="540"/>
        <w:jc w:val="both"/>
        <w:rPr>
          <w:sz w:val="28"/>
          <w:szCs w:val="28"/>
          <w:lang w:val="kk-KZ"/>
        </w:rPr>
      </w:pPr>
      <w:r w:rsidRPr="00E74AA3">
        <w:rPr>
          <w:rFonts w:ascii="Times New Roman" w:hAnsi="Times New Roman" w:cs="Times New Roman"/>
          <w:sz w:val="28"/>
          <w:szCs w:val="28"/>
          <w:lang w:val="kk-KZ"/>
        </w:rPr>
        <w:t>Фигура және фон жүйесінің физиологиялық теориясы – ми облысындағы фигураға сәйкес энергияның тығыздығы фон облысына қарағанда жоғары, ал жүйедегі барлық өзгерістер фонды емес, фигураны қатыстырады. Кеңістікті қабылдауда жалпы деңгей аз маңыздылықты бермейді. Феноменалды позиция тек белгілі бір кеңіст</w:t>
      </w:r>
      <w:r w:rsidRPr="00455B01">
        <w:rPr>
          <w:sz w:val="28"/>
          <w:szCs w:val="28"/>
          <w:lang w:val="kk-KZ"/>
        </w:rPr>
        <w:t>ікті деңгейдің ішінде ғана болады.</w:t>
      </w:r>
    </w:p>
    <w:p w:rsidR="00766A47" w:rsidRPr="00766A47" w:rsidRDefault="00766A47" w:rsidP="00766A47">
      <w:pPr>
        <w:spacing w:after="0" w:line="240" w:lineRule="auto"/>
        <w:jc w:val="both"/>
        <w:rPr>
          <w:rFonts w:ascii="Times New Roman" w:eastAsia="Times New Roman" w:hAnsi="Times New Roman" w:cs="Times New Roman"/>
          <w:b/>
          <w:sz w:val="28"/>
          <w:szCs w:val="28"/>
          <w:lang w:val="kk-KZ"/>
        </w:rPr>
      </w:pPr>
    </w:p>
    <w:p w:rsidR="009E14FF" w:rsidRDefault="009E14FF" w:rsidP="00766A47">
      <w:pPr>
        <w:spacing w:after="0" w:line="240" w:lineRule="auto"/>
        <w:jc w:val="center"/>
        <w:rPr>
          <w:rFonts w:ascii="Times New Roman" w:hAnsi="Times New Roman" w:cs="Times New Roman"/>
          <w:bCs/>
          <w:sz w:val="28"/>
          <w:szCs w:val="28"/>
          <w:lang w:val="kk-KZ" w:eastAsia="en-US"/>
        </w:rPr>
      </w:pPr>
      <w:r w:rsidRPr="009E14FF">
        <w:rPr>
          <w:rFonts w:ascii="Times New Roman" w:eastAsia="Times New Roman" w:hAnsi="Times New Roman" w:cs="Times New Roman"/>
          <w:b/>
          <w:sz w:val="28"/>
          <w:szCs w:val="28"/>
          <w:lang w:val="kk-KZ"/>
        </w:rPr>
        <w:t>10-11-дәрістер</w:t>
      </w:r>
      <w:r w:rsidRPr="009E14FF">
        <w:rPr>
          <w:rFonts w:ascii="Times New Roman" w:eastAsia="Times New Roman" w:hAnsi="Times New Roman" w:cs="Times New Roman"/>
          <w:sz w:val="28"/>
          <w:szCs w:val="28"/>
          <w:lang w:val="kk-KZ"/>
        </w:rPr>
        <w:t xml:space="preserve">. </w:t>
      </w:r>
      <w:r w:rsidRPr="003857BE">
        <w:rPr>
          <w:rFonts w:ascii="Times New Roman" w:eastAsia="Times New Roman" w:hAnsi="Times New Roman" w:cs="Times New Roman"/>
          <w:b/>
          <w:sz w:val="28"/>
          <w:szCs w:val="28"/>
          <w:lang w:val="kk-KZ"/>
        </w:rPr>
        <w:t xml:space="preserve">Қабылдау және іс-әрекет. </w:t>
      </w:r>
      <w:r w:rsidRPr="003857BE">
        <w:rPr>
          <w:rFonts w:ascii="Times New Roman" w:hAnsi="Times New Roman" w:cs="Times New Roman"/>
          <w:b/>
          <w:bCs/>
          <w:sz w:val="28"/>
          <w:szCs w:val="28"/>
          <w:lang w:val="kk-KZ" w:eastAsia="en-US"/>
        </w:rPr>
        <w:t>Қабылдаудың түрлері және қасиеттері. Есту және көру қабылдаулары</w:t>
      </w:r>
    </w:p>
    <w:p w:rsidR="00E14E11" w:rsidRPr="00E14E11" w:rsidRDefault="00E14E11" w:rsidP="00E14E11">
      <w:pPr>
        <w:spacing w:after="0" w:line="240" w:lineRule="auto"/>
        <w:ind w:firstLine="454"/>
        <w:jc w:val="both"/>
        <w:rPr>
          <w:rFonts w:ascii="Times New Roman" w:hAnsi="Times New Roman" w:cs="Times New Roman"/>
          <w:sz w:val="28"/>
          <w:szCs w:val="28"/>
          <w:lang w:val="kk-KZ"/>
        </w:rPr>
      </w:pPr>
      <w:r w:rsidRPr="00E14E11">
        <w:rPr>
          <w:rFonts w:ascii="Times New Roman" w:hAnsi="Times New Roman" w:cs="Times New Roman"/>
          <w:sz w:val="28"/>
          <w:szCs w:val="28"/>
          <w:lang w:val="kk-KZ"/>
        </w:rPr>
        <w:t xml:space="preserve">Қабылдау субъектінің практикалық іс-әрекетін бағдарлап, өз дамуында сол іс-әрекеттің шарты мен сипатына байланысты болады. Перцептивті </w:t>
      </w:r>
      <w:r w:rsidRPr="00E14E11">
        <w:rPr>
          <w:rFonts w:ascii="Times New Roman" w:hAnsi="Times New Roman" w:cs="Times New Roman"/>
          <w:sz w:val="28"/>
          <w:szCs w:val="28"/>
          <w:lang w:val="kk-KZ"/>
        </w:rPr>
        <w:lastRenderedPageBreak/>
        <w:t xml:space="preserve">процестердің генезисін, құрылымын және функцияларын зерттеу маңызды және «праксеолгиялық»  сипатқа ие. </w:t>
      </w:r>
    </w:p>
    <w:p w:rsidR="00E14E11" w:rsidRPr="00E14E11" w:rsidRDefault="00E14E11" w:rsidP="00E14E11">
      <w:pPr>
        <w:spacing w:after="0" w:line="240" w:lineRule="auto"/>
        <w:ind w:firstLine="454"/>
        <w:jc w:val="both"/>
        <w:rPr>
          <w:rFonts w:ascii="Times New Roman" w:hAnsi="Times New Roman" w:cs="Times New Roman"/>
          <w:sz w:val="28"/>
          <w:szCs w:val="28"/>
          <w:lang w:val="kk-KZ"/>
        </w:rPr>
      </w:pPr>
      <w:r w:rsidRPr="00E14E11">
        <w:rPr>
          <w:rFonts w:ascii="Times New Roman" w:hAnsi="Times New Roman" w:cs="Times New Roman"/>
          <w:sz w:val="28"/>
          <w:szCs w:val="28"/>
          <w:lang w:val="kk-KZ"/>
        </w:rPr>
        <w:t xml:space="preserve">Қабылдау мен іс-әрекеттің өзара байланысы жайлы түсініктер ұзақ жылдар мойындалмады. Баланың практикалық іс-әрекеті, оның жасқа байланысты өзгеруі адам қабылдауының онтогенезіне маңызды әсер етеді. Индивид қабылданған объект үшін және оның қасиеттерін бағалау үшін меңгерген эталондарды қолданады. </w:t>
      </w:r>
    </w:p>
    <w:p w:rsidR="00E14E11" w:rsidRPr="00E14E11" w:rsidRDefault="00E14E11" w:rsidP="00E14E11">
      <w:pPr>
        <w:spacing w:after="0" w:line="240" w:lineRule="auto"/>
        <w:ind w:firstLine="454"/>
        <w:jc w:val="both"/>
        <w:rPr>
          <w:rFonts w:ascii="Times New Roman" w:hAnsi="Times New Roman" w:cs="Times New Roman"/>
          <w:sz w:val="28"/>
          <w:szCs w:val="28"/>
          <w:lang w:val="kk-KZ"/>
        </w:rPr>
      </w:pPr>
      <w:r w:rsidRPr="00E14E11">
        <w:rPr>
          <w:rFonts w:ascii="Times New Roman" w:hAnsi="Times New Roman" w:cs="Times New Roman"/>
          <w:sz w:val="28"/>
          <w:szCs w:val="28"/>
          <w:lang w:val="kk-KZ"/>
        </w:rPr>
        <w:t xml:space="preserve">Ол эталондар қабылдаудың оперативті бірліктерін құрайды, баланың перцептивті әрекетін жанамайлайды, сол сияқты оның практикалық іс-әрекеті құралмен жанамаланады, ал ойлау әрекеті сөзбен жанамаланады. Қабылдаудың іс-әрекеттен тәуелділігі баланың онтогентикалық дамуына, функционалды дамуына (сенсорлы оқытудың әсерінен перцептивті әрекеттердің қалыптасуы) байланысты. </w:t>
      </w:r>
    </w:p>
    <w:p w:rsidR="00E14E11" w:rsidRPr="00E14E11" w:rsidRDefault="00E14E11" w:rsidP="00E14E11">
      <w:pPr>
        <w:spacing w:after="0" w:line="240" w:lineRule="auto"/>
        <w:ind w:firstLine="454"/>
        <w:jc w:val="both"/>
        <w:rPr>
          <w:rFonts w:ascii="Times New Roman" w:hAnsi="Times New Roman" w:cs="Times New Roman"/>
          <w:sz w:val="28"/>
          <w:szCs w:val="28"/>
          <w:lang w:val="kk-KZ"/>
        </w:rPr>
      </w:pPr>
      <w:r w:rsidRPr="00E14E11">
        <w:rPr>
          <w:rFonts w:ascii="Times New Roman" w:hAnsi="Times New Roman" w:cs="Times New Roman"/>
          <w:sz w:val="28"/>
          <w:szCs w:val="28"/>
          <w:lang w:val="kk-KZ"/>
        </w:rPr>
        <w:t xml:space="preserve">Қабылдау мен әрекеттің арасында баланың дамуы барысында өзгеріп отыратын күрделі өзара қатынас болады. Баланың алғашқы даму айында сенсорлық функциялардың дамуы (дистантты рецепторлар) соматикалық қозғалыс онтогенезін басып озады және соңғысының дамуына мәнді әсер етеді. </w:t>
      </w:r>
    </w:p>
    <w:p w:rsidR="00E14E11" w:rsidRPr="00E14E11" w:rsidRDefault="00E14E11" w:rsidP="00E14E11">
      <w:pPr>
        <w:spacing w:after="0" w:line="240" w:lineRule="auto"/>
        <w:ind w:firstLine="454"/>
        <w:jc w:val="both"/>
        <w:rPr>
          <w:rFonts w:ascii="Times New Roman" w:hAnsi="Times New Roman" w:cs="Times New Roman"/>
          <w:sz w:val="28"/>
          <w:szCs w:val="28"/>
          <w:lang w:val="kk-KZ"/>
        </w:rPr>
      </w:pPr>
      <w:r w:rsidRPr="00E14E11">
        <w:rPr>
          <w:rFonts w:ascii="Times New Roman" w:hAnsi="Times New Roman" w:cs="Times New Roman"/>
          <w:sz w:val="28"/>
          <w:szCs w:val="28"/>
          <w:lang w:val="kk-KZ"/>
        </w:rPr>
        <w:t xml:space="preserve">Бағдарлаушы қозғалыс жоғарғы деңгейге ие болады. Және бағдарлаушы –орнатушы функцияны орындайды (рецепторды сигналдарға бағыттайды). 3-4 айында балада қарапайым практикалық әрекеттер қалыптасады, заттарды ұстау, манипуляциялау. Сенсорлық процестер осы практикалық әрекетке қымет етеді. </w:t>
      </w:r>
    </w:p>
    <w:p w:rsidR="00E14E11" w:rsidRPr="00E14E11" w:rsidRDefault="00E14E11" w:rsidP="00E14E11">
      <w:pPr>
        <w:spacing w:after="0" w:line="240" w:lineRule="auto"/>
        <w:ind w:firstLine="454"/>
        <w:jc w:val="both"/>
        <w:rPr>
          <w:rFonts w:ascii="Times New Roman" w:hAnsi="Times New Roman" w:cs="Times New Roman"/>
          <w:sz w:val="28"/>
          <w:szCs w:val="28"/>
          <w:lang w:val="kk-KZ"/>
        </w:rPr>
      </w:pPr>
      <w:r w:rsidRPr="00E14E11">
        <w:rPr>
          <w:rFonts w:ascii="Times New Roman" w:hAnsi="Times New Roman" w:cs="Times New Roman"/>
          <w:sz w:val="28"/>
          <w:szCs w:val="28"/>
          <w:lang w:val="kk-KZ"/>
        </w:rPr>
        <w:t>Біртіндеп бағдарлаушы-орындаушы, перцептивті әрекеттерді меңгереді. Ерте балалықтан мектепке дейінгі жасқа өтіп (3-7 жас), бала оқыту барысында арнайы адамдық продуктивті іс-әрекетті игере бастайды.</w:t>
      </w:r>
    </w:p>
    <w:p w:rsidR="00E14E11" w:rsidRPr="00E14E11" w:rsidRDefault="00E14E11" w:rsidP="00E14E11">
      <w:pPr>
        <w:spacing w:after="0" w:line="240" w:lineRule="auto"/>
        <w:ind w:firstLine="454"/>
        <w:jc w:val="both"/>
        <w:rPr>
          <w:rFonts w:ascii="Times New Roman" w:hAnsi="Times New Roman" w:cs="Times New Roman"/>
          <w:sz w:val="28"/>
          <w:szCs w:val="28"/>
          <w:lang w:val="kk-KZ"/>
        </w:rPr>
      </w:pPr>
      <w:r w:rsidRPr="00E14E11">
        <w:rPr>
          <w:rFonts w:ascii="Times New Roman" w:hAnsi="Times New Roman" w:cs="Times New Roman"/>
          <w:sz w:val="28"/>
          <w:szCs w:val="28"/>
          <w:lang w:val="kk-KZ"/>
        </w:rPr>
        <w:t xml:space="preserve"> Продуктивті іс-әрекет баланың алдына жаңа перцептивті міндеттер қояды. Жаңа перцептивті әрекеттер қалыптастырудың бірінші сатысында проблема сыртқы материалды, заттар көмегімен практикалық түрде жүзеге асады. </w:t>
      </w:r>
    </w:p>
    <w:p w:rsidR="00E14E11" w:rsidRPr="00E14E11" w:rsidRDefault="00E14E11" w:rsidP="00E14E11">
      <w:pPr>
        <w:spacing w:after="0" w:line="240" w:lineRule="auto"/>
        <w:ind w:firstLine="454"/>
        <w:jc w:val="both"/>
        <w:rPr>
          <w:rFonts w:ascii="Times New Roman" w:hAnsi="Times New Roman" w:cs="Times New Roman"/>
          <w:sz w:val="28"/>
          <w:szCs w:val="28"/>
          <w:lang w:val="kk-KZ"/>
        </w:rPr>
      </w:pPr>
      <w:r w:rsidRPr="00E14E11">
        <w:rPr>
          <w:rFonts w:ascii="Times New Roman" w:hAnsi="Times New Roman" w:cs="Times New Roman"/>
          <w:sz w:val="28"/>
          <w:szCs w:val="28"/>
          <w:lang w:val="kk-KZ"/>
        </w:rPr>
        <w:t xml:space="preserve">Ал екінші сатыда сенсорлық процестер практикалық іс-әрекет әсерінен ерекше өзіндік перцептивті әрекетке айналады. Үшінші сатыда перцептивті әрекеттер, өту уақыты қысқарып қабылдау әрекетсіз енжар процесс әсерлерін туғызады. </w:t>
      </w:r>
    </w:p>
    <w:p w:rsidR="00E14E11" w:rsidRPr="0000176E" w:rsidRDefault="00E14E11" w:rsidP="00E14E11">
      <w:pPr>
        <w:spacing w:after="0" w:line="240" w:lineRule="auto"/>
        <w:ind w:firstLine="454"/>
        <w:jc w:val="both"/>
        <w:rPr>
          <w:sz w:val="28"/>
          <w:szCs w:val="28"/>
          <w:lang w:val="kk-KZ"/>
        </w:rPr>
      </w:pPr>
      <w:r w:rsidRPr="00E14E11">
        <w:rPr>
          <w:rFonts w:ascii="Times New Roman" w:hAnsi="Times New Roman" w:cs="Times New Roman"/>
          <w:sz w:val="28"/>
          <w:szCs w:val="28"/>
          <w:lang w:val="kk-KZ"/>
        </w:rPr>
        <w:t>Эксперименттік зерттеулер көрсеткендей, бұл сатыда сыртқы бағдарлаушы-зерттеу әрекеті идеалды, қабылдау өрісінің қозғалысына айналады.</w:t>
      </w:r>
      <w:r w:rsidRPr="00455B01">
        <w:rPr>
          <w:sz w:val="28"/>
          <w:szCs w:val="28"/>
          <w:lang w:val="kk-KZ"/>
        </w:rPr>
        <w:t xml:space="preserve">  </w:t>
      </w:r>
    </w:p>
    <w:p w:rsidR="00532D83" w:rsidRPr="00532D83" w:rsidRDefault="00532D83" w:rsidP="00532D83">
      <w:pPr>
        <w:spacing w:after="0" w:line="240" w:lineRule="auto"/>
        <w:ind w:firstLine="454"/>
        <w:jc w:val="both"/>
        <w:rPr>
          <w:rFonts w:ascii="Times New Roman" w:hAnsi="Times New Roman" w:cs="Times New Roman"/>
          <w:sz w:val="28"/>
          <w:szCs w:val="28"/>
          <w:lang w:val="kk-KZ"/>
        </w:rPr>
      </w:pPr>
      <w:r w:rsidRPr="00532D83">
        <w:rPr>
          <w:rFonts w:ascii="Times New Roman" w:hAnsi="Times New Roman" w:cs="Times New Roman"/>
          <w:sz w:val="28"/>
          <w:szCs w:val="28"/>
          <w:lang w:val="kk-KZ"/>
        </w:rPr>
        <w:t xml:space="preserve">Қабылдау психологиясының жалпы мәселелері және қабылдау феномендері. Сезгіштіктің барлық филогенетикалық дамуы мына жағдайды көрсетеді: тітіркендіргішке қатысты сезгіштіктің даму процесі биологиялық мәнділігімен байланысты, яғни тіршілікпен, мінез-құлықпен, ортаға бейімделумен байланыс. </w:t>
      </w:r>
    </w:p>
    <w:p w:rsidR="00532D83" w:rsidRPr="00532D83" w:rsidRDefault="00532D83" w:rsidP="00532D83">
      <w:pPr>
        <w:spacing w:after="0" w:line="240" w:lineRule="auto"/>
        <w:ind w:firstLine="454"/>
        <w:jc w:val="both"/>
        <w:rPr>
          <w:rFonts w:ascii="Times New Roman" w:hAnsi="Times New Roman" w:cs="Times New Roman"/>
          <w:sz w:val="28"/>
          <w:szCs w:val="28"/>
          <w:lang w:val="kk-KZ"/>
        </w:rPr>
      </w:pPr>
      <w:r w:rsidRPr="00532D83">
        <w:rPr>
          <w:rFonts w:ascii="Times New Roman" w:hAnsi="Times New Roman" w:cs="Times New Roman"/>
          <w:sz w:val="28"/>
          <w:szCs w:val="28"/>
          <w:lang w:val="kk-KZ"/>
        </w:rPr>
        <w:t xml:space="preserve">Адам қабылдай отырып, тек көрмейді – қарайды, тек естімейді – тыңдайды, ішкі бағдарды жиі таңдайды, ол затты адекватты қабылдауды қамтамасыз етеді. Адамның қабылдауы тек сезімдік бейне ғана емес, тірі </w:t>
      </w:r>
      <w:r w:rsidRPr="00532D83">
        <w:rPr>
          <w:rFonts w:ascii="Times New Roman" w:hAnsi="Times New Roman" w:cs="Times New Roman"/>
          <w:sz w:val="28"/>
          <w:szCs w:val="28"/>
          <w:lang w:val="kk-KZ"/>
        </w:rPr>
        <w:lastRenderedPageBreak/>
        <w:t xml:space="preserve">ұғыну. Әрекетпен, іс-әрекетпен байланыс қабылдаудың тарихи дамуын көрсетеді. Әрекет қажеттіліктерімен шарттанған. </w:t>
      </w:r>
    </w:p>
    <w:p w:rsidR="00532D83" w:rsidRPr="00532D83" w:rsidRDefault="00532D83" w:rsidP="00532D83">
      <w:pPr>
        <w:spacing w:after="0" w:line="240" w:lineRule="auto"/>
        <w:ind w:firstLine="454"/>
        <w:jc w:val="both"/>
        <w:rPr>
          <w:rFonts w:ascii="Times New Roman" w:hAnsi="Times New Roman" w:cs="Times New Roman"/>
          <w:sz w:val="28"/>
          <w:szCs w:val="28"/>
          <w:lang w:val="kk-KZ"/>
        </w:rPr>
      </w:pPr>
      <w:r w:rsidRPr="00532D83">
        <w:rPr>
          <w:rFonts w:ascii="Times New Roman" w:hAnsi="Times New Roman" w:cs="Times New Roman"/>
          <w:sz w:val="28"/>
          <w:szCs w:val="28"/>
          <w:lang w:val="kk-KZ"/>
        </w:rPr>
        <w:t>Қабылдау әрекетпен және іс-әрекетпен тығыз байланысты. Қабылдау – болмысты тану формасы (познания). Индивидуалды санада пайда болған бейнелерді қоғамдық тәжірибеде табылған затпен, мазмұнмен салыстыру, қосу, тексеру.</w:t>
      </w:r>
    </w:p>
    <w:p w:rsidR="00532D83" w:rsidRPr="00532D83" w:rsidRDefault="00532D83" w:rsidP="00532D83">
      <w:pPr>
        <w:spacing w:after="0" w:line="240" w:lineRule="auto"/>
        <w:ind w:firstLine="454"/>
        <w:jc w:val="both"/>
        <w:rPr>
          <w:rFonts w:ascii="Times New Roman" w:hAnsi="Times New Roman" w:cs="Times New Roman"/>
          <w:sz w:val="28"/>
          <w:szCs w:val="28"/>
          <w:lang w:val="kk-KZ"/>
        </w:rPr>
      </w:pPr>
      <w:r w:rsidRPr="00532D83">
        <w:rPr>
          <w:rFonts w:ascii="Times New Roman" w:hAnsi="Times New Roman" w:cs="Times New Roman"/>
          <w:sz w:val="28"/>
          <w:szCs w:val="28"/>
          <w:lang w:val="kk-KZ"/>
        </w:rPr>
        <w:t xml:space="preserve">Қабылдауды танымдық іс-әрекет ретінде қарастыруға ең негізгі маңыздылықты беретін сипаты бар. Қабылдау түйсінуден бөлінбейді. Бірақ ол түйсінулердің жәй қосындысы емес. Қабылдауға өткен тәжірибе, қабылдаушының ойлауы, оның эмоциялары, сезімдері кіреді. </w:t>
      </w:r>
    </w:p>
    <w:p w:rsidR="00532D83" w:rsidRPr="00532D83" w:rsidRDefault="00532D83" w:rsidP="00532D83">
      <w:pPr>
        <w:spacing w:after="0" w:line="240" w:lineRule="auto"/>
        <w:ind w:firstLine="454"/>
        <w:jc w:val="both"/>
        <w:rPr>
          <w:rFonts w:ascii="Times New Roman" w:hAnsi="Times New Roman" w:cs="Times New Roman"/>
          <w:sz w:val="28"/>
          <w:szCs w:val="28"/>
          <w:lang w:val="kk-KZ"/>
        </w:rPr>
      </w:pPr>
      <w:r w:rsidRPr="00532D83">
        <w:rPr>
          <w:rFonts w:ascii="Times New Roman" w:hAnsi="Times New Roman" w:cs="Times New Roman"/>
          <w:sz w:val="28"/>
          <w:szCs w:val="28"/>
          <w:lang w:val="kk-KZ"/>
        </w:rPr>
        <w:t xml:space="preserve">Қабылдаудың ерекшеліктерін оптикалы-геометриялық иллюзияларда (Мюллер-Лайер) көруге болады (семинарда қаралады) немесе оларды иллюзорлық қабылдау деп атайды. Қабылдау анализ бен синтездің, бүтін мен бөлшектің бірлігі. </w:t>
      </w:r>
    </w:p>
    <w:p w:rsidR="00532D83" w:rsidRPr="00532D83" w:rsidRDefault="00532D83" w:rsidP="00532D83">
      <w:pPr>
        <w:spacing w:after="0" w:line="240" w:lineRule="auto"/>
        <w:ind w:firstLine="454"/>
        <w:jc w:val="both"/>
        <w:rPr>
          <w:rFonts w:ascii="Times New Roman" w:hAnsi="Times New Roman" w:cs="Times New Roman"/>
          <w:sz w:val="28"/>
          <w:szCs w:val="28"/>
          <w:lang w:val="kk-KZ"/>
        </w:rPr>
      </w:pPr>
      <w:r w:rsidRPr="00532D83">
        <w:rPr>
          <w:rFonts w:ascii="Times New Roman" w:hAnsi="Times New Roman" w:cs="Times New Roman"/>
          <w:sz w:val="28"/>
          <w:szCs w:val="28"/>
          <w:lang w:val="kk-KZ"/>
        </w:rPr>
        <w:t xml:space="preserve">Қабылдаудың қасиеттері – константтылығы, ұғынымдылығы, заттылығы, мазмұндылығы, тарихилығы, таңдамалылығы немесе белсенділігі, қабылдау және жеке адамның бағыттылығы, бақылау және байқампаздық. Осы жағдайлар толық семинарда талқыланады. </w:t>
      </w:r>
    </w:p>
    <w:p w:rsidR="00532D83" w:rsidRPr="00532D83" w:rsidRDefault="00532D83" w:rsidP="00532D83">
      <w:pPr>
        <w:spacing w:after="0" w:line="240" w:lineRule="auto"/>
        <w:ind w:firstLine="454"/>
        <w:jc w:val="both"/>
        <w:rPr>
          <w:rFonts w:ascii="Times New Roman" w:hAnsi="Times New Roman" w:cs="Times New Roman"/>
          <w:sz w:val="28"/>
          <w:szCs w:val="28"/>
          <w:lang w:val="kk-KZ"/>
        </w:rPr>
      </w:pPr>
      <w:r w:rsidRPr="00532D83">
        <w:rPr>
          <w:rFonts w:ascii="Times New Roman" w:hAnsi="Times New Roman" w:cs="Times New Roman"/>
          <w:sz w:val="28"/>
          <w:szCs w:val="28"/>
          <w:lang w:val="kk-KZ"/>
        </w:rPr>
        <w:t>Модалдылығы бойынша (көру, есту, иіс, дәм сипап сезу) және материя формасы бойынша (затты, форманы, шаманы кеңістікті, уақытты, қозғалысты) қабылдау түрлері бар.</w:t>
      </w:r>
    </w:p>
    <w:p w:rsidR="00532D83" w:rsidRPr="00532D83" w:rsidRDefault="00532D83" w:rsidP="00532D83">
      <w:pPr>
        <w:spacing w:after="0" w:line="240" w:lineRule="auto"/>
        <w:ind w:firstLine="454"/>
        <w:jc w:val="both"/>
        <w:rPr>
          <w:rFonts w:ascii="Times New Roman" w:hAnsi="Times New Roman" w:cs="Times New Roman"/>
          <w:sz w:val="28"/>
          <w:szCs w:val="28"/>
          <w:lang w:val="kk-KZ"/>
        </w:rPr>
      </w:pPr>
      <w:r w:rsidRPr="00532D83">
        <w:rPr>
          <w:rFonts w:ascii="Times New Roman" w:hAnsi="Times New Roman" w:cs="Times New Roman"/>
          <w:sz w:val="28"/>
          <w:szCs w:val="28"/>
          <w:lang w:val="kk-KZ"/>
        </w:rPr>
        <w:t xml:space="preserve">Қабылдау феномендері – қабылдаудың феномендері оның категорияларымен байланысты. Ол алты класқа бөлінеді: </w:t>
      </w:r>
    </w:p>
    <w:p w:rsidR="00532D83" w:rsidRPr="00532D83" w:rsidRDefault="00532D83" w:rsidP="00532D83">
      <w:pPr>
        <w:spacing w:after="0" w:line="240" w:lineRule="auto"/>
        <w:ind w:firstLine="454"/>
        <w:jc w:val="both"/>
        <w:rPr>
          <w:rFonts w:ascii="Times New Roman" w:hAnsi="Times New Roman" w:cs="Times New Roman"/>
          <w:sz w:val="28"/>
          <w:szCs w:val="28"/>
          <w:lang w:val="kk-KZ"/>
        </w:rPr>
      </w:pPr>
      <w:r w:rsidRPr="00532D83">
        <w:rPr>
          <w:rFonts w:ascii="Times New Roman" w:hAnsi="Times New Roman" w:cs="Times New Roman"/>
          <w:sz w:val="28"/>
          <w:szCs w:val="28"/>
          <w:lang w:val="kk-KZ"/>
        </w:rPr>
        <w:t>1. Қабылдаудың бүтіндігі – ол күнделікті тәжірибемен байланысты. Қабылдаудың интенсивтілігі және күші сияқты сапаларын бастан өткереміз. Қабылдауда сапа мен өлшеу орта шартымен модификацияланады (фон немесе жарқырау).</w:t>
      </w:r>
    </w:p>
    <w:p w:rsidR="00532D83" w:rsidRPr="00532D83" w:rsidRDefault="00532D83" w:rsidP="00532D83">
      <w:pPr>
        <w:spacing w:after="0" w:line="240" w:lineRule="auto"/>
        <w:ind w:firstLine="454"/>
        <w:jc w:val="both"/>
        <w:rPr>
          <w:rFonts w:ascii="Times New Roman" w:hAnsi="Times New Roman" w:cs="Times New Roman"/>
          <w:sz w:val="28"/>
          <w:szCs w:val="28"/>
          <w:lang w:val="kk-KZ"/>
        </w:rPr>
      </w:pPr>
      <w:r w:rsidRPr="00532D83">
        <w:rPr>
          <w:rFonts w:ascii="Times New Roman" w:hAnsi="Times New Roman" w:cs="Times New Roman"/>
          <w:sz w:val="28"/>
          <w:szCs w:val="28"/>
          <w:lang w:val="kk-KZ"/>
        </w:rPr>
        <w:t xml:space="preserve">2. Қабылдаудың стимуляциясы, ол қабылданған заттардың олардың формалары, контуры, олардың топтамасымен, яғни конфигурациялық сапаларымен байланысты. Фигура мен фон қабылдаудың негізгі аспектісі. Әрбір сенсорлық модальда әлем кейбір фондар орналасқан фигуралардан тұрады. </w:t>
      </w:r>
    </w:p>
    <w:p w:rsidR="00532D83" w:rsidRPr="00532D83" w:rsidRDefault="00532D83" w:rsidP="00532D83">
      <w:pPr>
        <w:spacing w:after="0" w:line="240" w:lineRule="auto"/>
        <w:ind w:firstLine="454"/>
        <w:jc w:val="both"/>
        <w:rPr>
          <w:rFonts w:ascii="Times New Roman" w:hAnsi="Times New Roman" w:cs="Times New Roman"/>
          <w:sz w:val="28"/>
          <w:szCs w:val="28"/>
          <w:lang w:val="kk-KZ"/>
        </w:rPr>
      </w:pPr>
      <w:r w:rsidRPr="00532D83">
        <w:rPr>
          <w:rFonts w:ascii="Times New Roman" w:hAnsi="Times New Roman" w:cs="Times New Roman"/>
          <w:sz w:val="28"/>
          <w:szCs w:val="28"/>
          <w:lang w:val="kk-KZ"/>
        </w:rPr>
        <w:t>Қабылдауда ішкі бүтіндік өзара әрекеті орын алады: әрбір бөлік басқасына әсер етеді. Ол біздің зат жайлы сезімдік мазмұнға емес, перцептивті тәжірибеге байланысты. Немесе қабылдаудың екінші феномені немесе екінші класы. Ол қабылдаудың фигурациялы немесе конфигурациялы аспектісі деп аталады.</w:t>
      </w:r>
    </w:p>
    <w:p w:rsidR="00532D83" w:rsidRPr="00532D83" w:rsidRDefault="00532D83" w:rsidP="00532D83">
      <w:pPr>
        <w:spacing w:after="0" w:line="240" w:lineRule="auto"/>
        <w:ind w:firstLine="454"/>
        <w:jc w:val="both"/>
        <w:rPr>
          <w:rFonts w:ascii="Times New Roman" w:hAnsi="Times New Roman" w:cs="Times New Roman"/>
          <w:sz w:val="28"/>
          <w:szCs w:val="28"/>
          <w:lang w:val="kk-KZ"/>
        </w:rPr>
      </w:pPr>
      <w:r w:rsidRPr="00532D83">
        <w:rPr>
          <w:rFonts w:ascii="Times New Roman" w:hAnsi="Times New Roman" w:cs="Times New Roman"/>
          <w:sz w:val="28"/>
          <w:szCs w:val="28"/>
          <w:lang w:val="kk-KZ"/>
        </w:rPr>
        <w:t>3. Қабылдау өткен тәжірибеге тәуелді, өткен тәжірибе дұрыс қабылдауды қамтамасыз етеді, қабылдаудың константтылығы.</w:t>
      </w:r>
    </w:p>
    <w:p w:rsidR="00532D83" w:rsidRPr="00532D83" w:rsidRDefault="00532D83" w:rsidP="00532D83">
      <w:pPr>
        <w:spacing w:after="0" w:line="240" w:lineRule="auto"/>
        <w:ind w:firstLine="454"/>
        <w:jc w:val="both"/>
        <w:rPr>
          <w:rFonts w:ascii="Times New Roman" w:hAnsi="Times New Roman" w:cs="Times New Roman"/>
          <w:sz w:val="28"/>
          <w:szCs w:val="28"/>
          <w:lang w:val="kk-KZ"/>
        </w:rPr>
      </w:pPr>
      <w:r w:rsidRPr="00532D83">
        <w:rPr>
          <w:rFonts w:ascii="Times New Roman" w:hAnsi="Times New Roman" w:cs="Times New Roman"/>
          <w:sz w:val="28"/>
          <w:szCs w:val="28"/>
          <w:lang w:val="kk-KZ"/>
        </w:rPr>
        <w:t>4. Адам бағалаудың субьективті шкаласын өзі жасайды. (жарық, күңгірт, солғын, қараңғы). Осыған байланысты қабылдаудың төртінші класы – қабылдаудағы қасиеттердің санақ жүйесі деп атайды.</w:t>
      </w:r>
    </w:p>
    <w:p w:rsidR="00532D83" w:rsidRPr="00532D83" w:rsidRDefault="00532D83" w:rsidP="00532D83">
      <w:pPr>
        <w:spacing w:after="0" w:line="240" w:lineRule="auto"/>
        <w:ind w:firstLine="454"/>
        <w:jc w:val="both"/>
        <w:rPr>
          <w:rFonts w:ascii="Times New Roman" w:hAnsi="Times New Roman" w:cs="Times New Roman"/>
          <w:sz w:val="28"/>
          <w:szCs w:val="28"/>
          <w:lang w:val="kk-KZ"/>
        </w:rPr>
      </w:pPr>
      <w:r w:rsidRPr="00532D83">
        <w:rPr>
          <w:rFonts w:ascii="Times New Roman" w:hAnsi="Times New Roman" w:cs="Times New Roman"/>
          <w:sz w:val="28"/>
          <w:szCs w:val="28"/>
          <w:lang w:val="kk-KZ"/>
        </w:rPr>
        <w:t xml:space="preserve">5. Қабылдаудың универсалды аспектісі – ол қабылдаудың нақты заттық (предмет) сипатымен байланысты немесе оны қабылдаудың фундаменталды қасиеті деп атайды: Бұл қасиет «мән» ретінде түсініледі. Мән тек </w:t>
      </w:r>
      <w:r w:rsidRPr="00532D83">
        <w:rPr>
          <w:rFonts w:ascii="Times New Roman" w:hAnsi="Times New Roman" w:cs="Times New Roman"/>
          <w:sz w:val="28"/>
          <w:szCs w:val="28"/>
          <w:lang w:val="kk-KZ"/>
        </w:rPr>
        <w:lastRenderedPageBreak/>
        <w:t>конфигурациямен немесе бүтіндігі ғана емес, оның шамасымен, жарықтығымен де  байланысты. Нақты жағдайлар мен әрекеттердің мәнін сипаттауға қолданамыз.</w:t>
      </w:r>
    </w:p>
    <w:p w:rsidR="00532D83" w:rsidRPr="00532D83" w:rsidRDefault="00532D83" w:rsidP="00532D83">
      <w:pPr>
        <w:spacing w:after="0" w:line="240" w:lineRule="auto"/>
        <w:ind w:firstLine="454"/>
        <w:jc w:val="both"/>
        <w:rPr>
          <w:rFonts w:ascii="Times New Roman" w:hAnsi="Times New Roman" w:cs="Times New Roman"/>
          <w:sz w:val="28"/>
          <w:szCs w:val="28"/>
          <w:lang w:val="kk-KZ"/>
        </w:rPr>
      </w:pPr>
      <w:r w:rsidRPr="00532D83">
        <w:rPr>
          <w:rFonts w:ascii="Times New Roman" w:hAnsi="Times New Roman" w:cs="Times New Roman"/>
          <w:sz w:val="28"/>
          <w:szCs w:val="28"/>
          <w:lang w:val="kk-KZ"/>
        </w:rPr>
        <w:t xml:space="preserve">6. Біз алғашқы үш категорияның сенсорлық сапалар мен өлшеуде, конфигурация мен константтылықта барлық адамға тән қабылдау қасиеттерін суреттедік. Ал төртінші, бесінші категорияны дұрыс тәжірибеге ие адамдарға қатысты сипаттадық. </w:t>
      </w:r>
    </w:p>
    <w:p w:rsidR="00532D83" w:rsidRPr="00532D83" w:rsidRDefault="00532D83" w:rsidP="00532D83">
      <w:pPr>
        <w:spacing w:after="0" w:line="240" w:lineRule="auto"/>
        <w:ind w:firstLine="454"/>
        <w:jc w:val="both"/>
        <w:rPr>
          <w:rFonts w:ascii="Times New Roman" w:hAnsi="Times New Roman" w:cs="Times New Roman"/>
          <w:sz w:val="28"/>
          <w:szCs w:val="28"/>
          <w:lang w:val="kk-KZ"/>
        </w:rPr>
      </w:pPr>
      <w:r w:rsidRPr="00532D83">
        <w:rPr>
          <w:rFonts w:ascii="Times New Roman" w:hAnsi="Times New Roman" w:cs="Times New Roman"/>
          <w:sz w:val="28"/>
          <w:szCs w:val="28"/>
          <w:lang w:val="kk-KZ"/>
        </w:rPr>
        <w:t>Ал алтыншы феноменді қабылдаудың индивидуалды айырмашылығына байланысты және бір индивидтің әртүрлі күйіне қатысты суреттейміз. Оны доминант – ішкі бағдар немесе күй эффектісі деп атаймыз. Ол қабылдаудың таңдамалылығына қатысты болады.</w:t>
      </w:r>
    </w:p>
    <w:p w:rsidR="00532D83" w:rsidRPr="00532D83" w:rsidRDefault="00532D83" w:rsidP="00532D83">
      <w:pPr>
        <w:spacing w:after="0" w:line="240" w:lineRule="auto"/>
        <w:ind w:firstLine="454"/>
        <w:rPr>
          <w:rFonts w:ascii="Times New Roman" w:hAnsi="Times New Roman" w:cs="Times New Roman"/>
          <w:sz w:val="28"/>
          <w:szCs w:val="28"/>
          <w:lang w:val="kk-KZ"/>
        </w:rPr>
      </w:pPr>
      <w:r w:rsidRPr="00532D83">
        <w:rPr>
          <w:rFonts w:ascii="Times New Roman" w:hAnsi="Times New Roman" w:cs="Times New Roman"/>
          <w:sz w:val="28"/>
          <w:szCs w:val="28"/>
          <w:lang w:val="kk-KZ"/>
        </w:rPr>
        <w:t>Сонымен, қорыта айтсақ, қабылдаудың алты феномені:</w:t>
      </w:r>
    </w:p>
    <w:p w:rsidR="00532D83" w:rsidRPr="00532D83" w:rsidRDefault="00532D83" w:rsidP="00532D83">
      <w:pPr>
        <w:spacing w:after="0" w:line="240" w:lineRule="auto"/>
        <w:ind w:firstLine="454"/>
        <w:jc w:val="both"/>
        <w:rPr>
          <w:rFonts w:ascii="Times New Roman" w:hAnsi="Times New Roman" w:cs="Times New Roman"/>
          <w:sz w:val="28"/>
          <w:szCs w:val="28"/>
          <w:lang w:val="kk-KZ"/>
        </w:rPr>
      </w:pPr>
      <w:r w:rsidRPr="00532D83">
        <w:rPr>
          <w:rFonts w:ascii="Times New Roman" w:hAnsi="Times New Roman" w:cs="Times New Roman"/>
          <w:sz w:val="28"/>
          <w:szCs w:val="28"/>
          <w:lang w:val="kk-KZ"/>
        </w:rPr>
        <w:t xml:space="preserve">1. Сенсорлық сапалар және өлшеу; </w:t>
      </w:r>
    </w:p>
    <w:p w:rsidR="00532D83" w:rsidRPr="00532D83" w:rsidRDefault="00532D83" w:rsidP="00532D83">
      <w:pPr>
        <w:spacing w:after="0" w:line="240" w:lineRule="auto"/>
        <w:ind w:firstLine="454"/>
        <w:jc w:val="both"/>
        <w:rPr>
          <w:rFonts w:ascii="Times New Roman" w:hAnsi="Times New Roman" w:cs="Times New Roman"/>
          <w:sz w:val="28"/>
          <w:szCs w:val="28"/>
          <w:lang w:val="kk-KZ"/>
        </w:rPr>
      </w:pPr>
      <w:r w:rsidRPr="00532D83">
        <w:rPr>
          <w:rFonts w:ascii="Times New Roman" w:hAnsi="Times New Roman" w:cs="Times New Roman"/>
          <w:sz w:val="28"/>
          <w:szCs w:val="28"/>
          <w:lang w:val="kk-KZ"/>
        </w:rPr>
        <w:t xml:space="preserve">2. Конфигурация; </w:t>
      </w:r>
    </w:p>
    <w:p w:rsidR="00532D83" w:rsidRPr="00532D83" w:rsidRDefault="00532D83" w:rsidP="00532D83">
      <w:pPr>
        <w:spacing w:after="0" w:line="240" w:lineRule="auto"/>
        <w:ind w:firstLine="454"/>
        <w:jc w:val="both"/>
        <w:rPr>
          <w:rFonts w:ascii="Times New Roman" w:hAnsi="Times New Roman" w:cs="Times New Roman"/>
          <w:sz w:val="28"/>
          <w:szCs w:val="28"/>
          <w:lang w:val="kk-KZ"/>
        </w:rPr>
      </w:pPr>
      <w:r w:rsidRPr="00532D83">
        <w:rPr>
          <w:rFonts w:ascii="Times New Roman" w:hAnsi="Times New Roman" w:cs="Times New Roman"/>
          <w:sz w:val="28"/>
          <w:szCs w:val="28"/>
          <w:lang w:val="kk-KZ"/>
        </w:rPr>
        <w:t xml:space="preserve">3. Константтылық; </w:t>
      </w:r>
    </w:p>
    <w:p w:rsidR="00532D83" w:rsidRPr="00532D83" w:rsidRDefault="00532D83" w:rsidP="00532D83">
      <w:pPr>
        <w:spacing w:after="0" w:line="240" w:lineRule="auto"/>
        <w:ind w:firstLine="454"/>
        <w:rPr>
          <w:rFonts w:ascii="Times New Roman" w:hAnsi="Times New Roman" w:cs="Times New Roman"/>
          <w:sz w:val="28"/>
          <w:szCs w:val="28"/>
          <w:lang w:val="kk-KZ"/>
        </w:rPr>
      </w:pPr>
      <w:r w:rsidRPr="00532D83">
        <w:rPr>
          <w:rFonts w:ascii="Times New Roman" w:hAnsi="Times New Roman" w:cs="Times New Roman"/>
          <w:sz w:val="28"/>
          <w:szCs w:val="28"/>
          <w:lang w:val="kk-KZ"/>
        </w:rPr>
        <w:t xml:space="preserve">4. Санақ жүйесі; </w:t>
      </w:r>
    </w:p>
    <w:p w:rsidR="00532D83" w:rsidRPr="00532D83" w:rsidRDefault="00532D83" w:rsidP="00532D83">
      <w:pPr>
        <w:spacing w:after="0" w:line="240" w:lineRule="auto"/>
        <w:ind w:firstLine="454"/>
        <w:rPr>
          <w:rFonts w:ascii="Times New Roman" w:hAnsi="Times New Roman" w:cs="Times New Roman"/>
          <w:sz w:val="28"/>
          <w:szCs w:val="28"/>
          <w:lang w:val="kk-KZ"/>
        </w:rPr>
      </w:pPr>
      <w:r w:rsidRPr="00532D83">
        <w:rPr>
          <w:rFonts w:ascii="Times New Roman" w:hAnsi="Times New Roman" w:cs="Times New Roman"/>
          <w:sz w:val="28"/>
          <w:szCs w:val="28"/>
          <w:lang w:val="kk-KZ"/>
        </w:rPr>
        <w:t xml:space="preserve">5. Заттық сипат; </w:t>
      </w:r>
    </w:p>
    <w:p w:rsidR="00532D83" w:rsidRPr="00532D83" w:rsidRDefault="00532D83" w:rsidP="00532D83">
      <w:pPr>
        <w:spacing w:after="0" w:line="240" w:lineRule="auto"/>
        <w:ind w:firstLine="454"/>
        <w:rPr>
          <w:rFonts w:ascii="Times New Roman" w:hAnsi="Times New Roman" w:cs="Times New Roman"/>
          <w:sz w:val="28"/>
          <w:szCs w:val="28"/>
          <w:lang w:val="kk-KZ"/>
        </w:rPr>
      </w:pPr>
      <w:r w:rsidRPr="00532D83">
        <w:rPr>
          <w:rFonts w:ascii="Times New Roman" w:hAnsi="Times New Roman" w:cs="Times New Roman"/>
          <w:sz w:val="28"/>
          <w:szCs w:val="28"/>
          <w:lang w:val="kk-KZ"/>
        </w:rPr>
        <w:t xml:space="preserve">6. Доминант – ішкі бағдар (установка) немесе күй. </w:t>
      </w:r>
    </w:p>
    <w:p w:rsidR="00A05752" w:rsidRPr="004845AE" w:rsidRDefault="00532D83" w:rsidP="00532D83">
      <w:pPr>
        <w:spacing w:after="0" w:line="240" w:lineRule="auto"/>
        <w:ind w:firstLine="454"/>
        <w:jc w:val="both"/>
        <w:rPr>
          <w:rFonts w:ascii="Times New Roman" w:hAnsi="Times New Roman" w:cs="Times New Roman"/>
          <w:color w:val="000000"/>
          <w:sz w:val="28"/>
          <w:szCs w:val="28"/>
          <w:lang w:val="kk-KZ"/>
        </w:rPr>
      </w:pPr>
      <w:r w:rsidRPr="00E74AA3">
        <w:rPr>
          <w:rFonts w:ascii="Times New Roman" w:hAnsi="Times New Roman" w:cs="Times New Roman"/>
          <w:sz w:val="28"/>
          <w:szCs w:val="28"/>
          <w:lang w:val="kk-KZ"/>
        </w:rPr>
        <w:t>Осы 6 кластың эксперименттік бекітулері семинарда талқыланады</w:t>
      </w:r>
      <w:r w:rsidR="00E74AA3">
        <w:rPr>
          <w:rFonts w:ascii="Times New Roman" w:hAnsi="Times New Roman" w:cs="Times New Roman"/>
          <w:sz w:val="28"/>
          <w:szCs w:val="28"/>
          <w:lang w:val="kk-KZ"/>
        </w:rPr>
        <w:t xml:space="preserve">. </w:t>
      </w:r>
      <w:r w:rsidR="00A05752" w:rsidRPr="00E74AA3">
        <w:rPr>
          <w:rFonts w:ascii="Times New Roman" w:hAnsi="Times New Roman" w:cs="Times New Roman"/>
          <w:color w:val="000000"/>
          <w:sz w:val="28"/>
          <w:szCs w:val="28"/>
          <w:lang w:val="kk-KZ"/>
        </w:rPr>
        <w:t>Кеңістік</w:t>
      </w:r>
      <w:r w:rsidR="00A05752" w:rsidRPr="004845AE">
        <w:rPr>
          <w:rFonts w:ascii="Times New Roman" w:hAnsi="Times New Roman" w:cs="Times New Roman"/>
          <w:color w:val="000000"/>
          <w:sz w:val="28"/>
          <w:szCs w:val="28"/>
          <w:lang w:val="kk-KZ"/>
        </w:rPr>
        <w:t xml:space="preserve"> пен уақыт – объективтік категория. Дүниедегі заттар мен құбылыстар кеңістікте орын алады, уақыт ішінде өзгеріп, дамып отырады. Кеңістікті қабылдау – күрделі процесс. Тек адамның нақтылы тәжірибесі арқылы ғана кеңістікті дұрыс тануға болады. </w:t>
      </w:r>
    </w:p>
    <w:p w:rsidR="00A05752" w:rsidRPr="004845AE" w:rsidRDefault="00A05752" w:rsidP="00A05752">
      <w:pPr>
        <w:spacing w:after="0" w:line="240" w:lineRule="auto"/>
        <w:ind w:firstLine="454"/>
        <w:jc w:val="both"/>
        <w:rPr>
          <w:rFonts w:ascii="Times New Roman" w:hAnsi="Times New Roman" w:cs="Times New Roman"/>
          <w:color w:val="000000"/>
          <w:sz w:val="28"/>
          <w:szCs w:val="28"/>
          <w:lang w:val="kk-KZ"/>
        </w:rPr>
      </w:pPr>
      <w:r w:rsidRPr="004845AE">
        <w:rPr>
          <w:rFonts w:ascii="Times New Roman" w:hAnsi="Times New Roman" w:cs="Times New Roman"/>
          <w:color w:val="000000"/>
          <w:sz w:val="28"/>
          <w:szCs w:val="28"/>
          <w:lang w:val="kk-KZ"/>
        </w:rPr>
        <w:t xml:space="preserve">Уақытты қабылдау адамның эмоция – сезімдерімен, уақытты қалай өткізумен тығыз байланысты адамның көңілі қаншалық шат болса, соншалықты уақыт та тез өткендей болады. Керісінше, адамның көңіл-күйі түсіңкі болса, адам уайымдаса немесе ол қайғы-қасірет шексе, уақыт та тым шабан өткендей болып қабылданады.    </w:t>
      </w:r>
    </w:p>
    <w:p w:rsidR="00A05752" w:rsidRPr="004845AE" w:rsidRDefault="00A05752" w:rsidP="00A05752">
      <w:pPr>
        <w:spacing w:after="0" w:line="240" w:lineRule="auto"/>
        <w:ind w:firstLine="454"/>
        <w:jc w:val="both"/>
        <w:rPr>
          <w:rFonts w:ascii="Times New Roman" w:hAnsi="Times New Roman" w:cs="Times New Roman"/>
          <w:color w:val="000000"/>
          <w:sz w:val="28"/>
          <w:szCs w:val="28"/>
          <w:lang w:val="kk-KZ"/>
        </w:rPr>
      </w:pPr>
      <w:r w:rsidRPr="004845AE">
        <w:rPr>
          <w:rFonts w:ascii="Times New Roman" w:hAnsi="Times New Roman" w:cs="Times New Roman"/>
          <w:color w:val="000000"/>
          <w:sz w:val="28"/>
          <w:szCs w:val="28"/>
          <w:lang w:val="kk-KZ"/>
        </w:rPr>
        <w:t>Уақыттың дұрыс қабылдануы, оның қандай мазмұнда болуымен байланысты. Әрекетсіз өткен ұзақ уақыт болып көрінсе, мазмұны әрекетке толы уақыт- тез өтетін сияқты болады. Сондықтан уақытты субъективті түрде болжамай тек объективті өлшеуіштермен өлшеген жөн болады.</w:t>
      </w:r>
    </w:p>
    <w:p w:rsidR="00A05752" w:rsidRPr="00A05752" w:rsidRDefault="00A05752" w:rsidP="00A05752">
      <w:pPr>
        <w:spacing w:after="0" w:line="240" w:lineRule="auto"/>
        <w:ind w:firstLine="454"/>
        <w:jc w:val="both"/>
        <w:rPr>
          <w:rFonts w:ascii="Times New Roman" w:hAnsi="Times New Roman" w:cs="Times New Roman"/>
          <w:sz w:val="28"/>
          <w:szCs w:val="28"/>
          <w:lang w:val="kk-KZ"/>
        </w:rPr>
      </w:pPr>
      <w:r w:rsidRPr="00A05752">
        <w:rPr>
          <w:rFonts w:ascii="Times New Roman" w:hAnsi="Times New Roman" w:cs="Times New Roman"/>
          <w:sz w:val="28"/>
          <w:szCs w:val="28"/>
          <w:lang w:val="kk-KZ"/>
        </w:rPr>
        <w:t xml:space="preserve">Сезгіштікті функция ретінде түсінсек те, ол қабылдауды функцияға айналдыра алмайды. Қабылдау – күрделі процесс, онда психикалық іс-әрекеттің әр түрлі жақтары, мәселен, сезгіштік қатысады, бірақ оның алғышартына дамудың белгілі бір деңгейіне қатысты функциясы жатады, себебі қабылдау процесінде ұғыну, өткен тәжірибені қайта жандандыру қатысады. </w:t>
      </w:r>
    </w:p>
    <w:p w:rsidR="00A05752" w:rsidRPr="00A05752" w:rsidRDefault="00A05752" w:rsidP="00A05752">
      <w:pPr>
        <w:spacing w:after="0" w:line="240" w:lineRule="auto"/>
        <w:ind w:firstLine="454"/>
        <w:jc w:val="both"/>
        <w:rPr>
          <w:rFonts w:ascii="Times New Roman" w:hAnsi="Times New Roman" w:cs="Times New Roman"/>
          <w:sz w:val="28"/>
          <w:szCs w:val="28"/>
          <w:lang w:val="kk-KZ"/>
        </w:rPr>
      </w:pPr>
      <w:r w:rsidRPr="00A05752">
        <w:rPr>
          <w:rFonts w:ascii="Times New Roman" w:hAnsi="Times New Roman" w:cs="Times New Roman"/>
          <w:sz w:val="28"/>
          <w:szCs w:val="28"/>
          <w:lang w:val="kk-KZ"/>
        </w:rPr>
        <w:t xml:space="preserve">Ендеше қабылдауға сезгіштікке қатысты айтылатын функция жайлы функцияны жатқызуға болмайды. Сезгіштік функциясы өз орнын түйсінуде алады. Психикалық процестер жайлы айтқанда, біз танымдық процестер, эмоциялық, ерік процестері жайлы айырмашылықты көрсетеміз. </w:t>
      </w:r>
    </w:p>
    <w:p w:rsidR="00A05752" w:rsidRPr="00A05752" w:rsidRDefault="00A05752" w:rsidP="00A05752">
      <w:pPr>
        <w:spacing w:after="0" w:line="240" w:lineRule="auto"/>
        <w:ind w:firstLine="454"/>
        <w:jc w:val="both"/>
        <w:rPr>
          <w:rFonts w:ascii="Times New Roman" w:hAnsi="Times New Roman" w:cs="Times New Roman"/>
          <w:sz w:val="28"/>
          <w:szCs w:val="28"/>
          <w:lang w:val="kk-KZ"/>
        </w:rPr>
      </w:pPr>
      <w:r w:rsidRPr="00A05752">
        <w:rPr>
          <w:rFonts w:ascii="Times New Roman" w:hAnsi="Times New Roman" w:cs="Times New Roman"/>
          <w:sz w:val="28"/>
          <w:szCs w:val="28"/>
          <w:lang w:val="kk-KZ"/>
        </w:rPr>
        <w:t xml:space="preserve">Алайда, ойлау немесе интеллектік, эмоциялық, ерік процестері деп бөлмейміз, бір ғана процестің өзі әрі интеллектік, әрі эмоциялық ерік процесі бола алады. Мәселен, ойлау психикалық нақты процес ретінде интеллектілік </w:t>
      </w:r>
      <w:r w:rsidRPr="00A05752">
        <w:rPr>
          <w:rFonts w:ascii="Times New Roman" w:hAnsi="Times New Roman" w:cs="Times New Roman"/>
          <w:sz w:val="28"/>
          <w:szCs w:val="28"/>
          <w:lang w:val="kk-KZ"/>
        </w:rPr>
        <w:lastRenderedPageBreak/>
        <w:t xml:space="preserve">пен эмоциялықтың бірлігі, сол сияқты эмоция да эмоциялық пен интеллектінің бірлігі болып табылады. </w:t>
      </w:r>
    </w:p>
    <w:p w:rsidR="00A05752" w:rsidRPr="00A05752" w:rsidRDefault="00A05752" w:rsidP="00A05752">
      <w:pPr>
        <w:spacing w:after="0" w:line="240" w:lineRule="auto"/>
        <w:ind w:firstLine="454"/>
        <w:jc w:val="both"/>
        <w:rPr>
          <w:rFonts w:ascii="Times New Roman" w:hAnsi="Times New Roman" w:cs="Times New Roman"/>
          <w:sz w:val="28"/>
          <w:szCs w:val="28"/>
          <w:lang w:val="kk-KZ"/>
        </w:rPr>
      </w:pPr>
      <w:r w:rsidRPr="00A05752">
        <w:rPr>
          <w:rFonts w:ascii="Times New Roman" w:hAnsi="Times New Roman" w:cs="Times New Roman"/>
          <w:sz w:val="28"/>
          <w:szCs w:val="28"/>
          <w:lang w:val="kk-KZ"/>
        </w:rPr>
        <w:t xml:space="preserve">Психикалық процестер психифизикалық функциялардың сапасы бола отырып іс-әрекетке қосылады. Сондықтан да психикалық процестер (қабылдау, ойлау)  алғашында нақты бір іс-әрекеттің процессуалды компоненттері, содан кейін ішкі, теориялық іс-әрекеттің формалары ретінде құрылады. </w:t>
      </w:r>
    </w:p>
    <w:p w:rsidR="00A05752" w:rsidRPr="00A05752" w:rsidRDefault="00A05752" w:rsidP="00A05752">
      <w:pPr>
        <w:spacing w:after="0" w:line="240" w:lineRule="auto"/>
        <w:ind w:firstLine="454"/>
        <w:jc w:val="both"/>
        <w:rPr>
          <w:rFonts w:ascii="Times New Roman" w:hAnsi="Times New Roman" w:cs="Times New Roman"/>
          <w:sz w:val="28"/>
          <w:szCs w:val="28"/>
          <w:lang w:val="kk-KZ"/>
        </w:rPr>
      </w:pPr>
      <w:r w:rsidRPr="00A05752">
        <w:rPr>
          <w:rFonts w:ascii="Times New Roman" w:hAnsi="Times New Roman" w:cs="Times New Roman"/>
          <w:sz w:val="28"/>
          <w:szCs w:val="28"/>
          <w:lang w:val="kk-KZ"/>
        </w:rPr>
        <w:t>Іс-әрекет психологиясын зерттеуден кейін біртіндеп жеке адамның психикалық қасиеттерін зерттеуге өтеміз. Психология ғылымы психологиялық сана және өзіндік сана жайлы ілімдерден басқа мына ілімдерді қамтиды: психофизикалық функциялар, психикалық процестер, іс-әрекеттің психикалық құрылымы, жеке адамның психикалық қасиеттері.</w:t>
      </w:r>
    </w:p>
    <w:p w:rsidR="00A05752" w:rsidRPr="00A05752" w:rsidRDefault="00A05752" w:rsidP="00A05752">
      <w:pPr>
        <w:spacing w:after="0" w:line="240" w:lineRule="auto"/>
        <w:ind w:firstLine="454"/>
        <w:jc w:val="both"/>
        <w:rPr>
          <w:rFonts w:ascii="Times New Roman" w:hAnsi="Times New Roman" w:cs="Times New Roman"/>
          <w:sz w:val="28"/>
          <w:szCs w:val="28"/>
          <w:lang w:val="kk-KZ"/>
        </w:rPr>
      </w:pPr>
      <w:r w:rsidRPr="00A05752">
        <w:rPr>
          <w:rFonts w:ascii="Times New Roman" w:hAnsi="Times New Roman" w:cs="Times New Roman"/>
          <w:sz w:val="28"/>
          <w:szCs w:val="28"/>
          <w:lang w:val="kk-KZ"/>
        </w:rPr>
        <w:t>Сондықтан да танымдық-психикалық процестер жайлы психологиялық ойлау жүйесінің методологиялық негізі былай көрсетіледі: психикалық процестерді аналитикалық зерттеуден (біз мұнда осы функция компоненті ретінде қосамыз) іс-әрекет психологиясына қарай; ал іс-әрекет психологиясынан жеке адамның психикалық қасиеттеріне қарай зерттеуді негіздейміз.</w:t>
      </w:r>
    </w:p>
    <w:p w:rsidR="00A05752" w:rsidRPr="00A05752" w:rsidRDefault="00A05752" w:rsidP="00A05752">
      <w:pPr>
        <w:spacing w:after="0" w:line="240" w:lineRule="auto"/>
        <w:ind w:firstLine="454"/>
        <w:jc w:val="both"/>
        <w:rPr>
          <w:rFonts w:ascii="Times New Roman" w:hAnsi="Times New Roman" w:cs="Times New Roman"/>
          <w:sz w:val="28"/>
          <w:szCs w:val="28"/>
          <w:lang w:val="kk-KZ"/>
        </w:rPr>
      </w:pPr>
      <w:r w:rsidRPr="00A05752">
        <w:rPr>
          <w:rFonts w:ascii="Times New Roman" w:hAnsi="Times New Roman" w:cs="Times New Roman"/>
          <w:sz w:val="28"/>
          <w:szCs w:val="28"/>
          <w:lang w:val="kk-KZ"/>
        </w:rPr>
        <w:t xml:space="preserve">Тікелей сезімдік танымның нақты механизмдері жайлы ғылыми түсініктердің дамуы екі жақты мәнге ие болды: психологиялық және философиялық (А.Н. Леонтьев). </w:t>
      </w:r>
    </w:p>
    <w:p w:rsidR="00A05752" w:rsidRPr="00A05752" w:rsidRDefault="00A05752" w:rsidP="00A05752">
      <w:pPr>
        <w:spacing w:after="0" w:line="240" w:lineRule="auto"/>
        <w:jc w:val="both"/>
        <w:rPr>
          <w:rFonts w:ascii="Times New Roman" w:eastAsia="Times New Roman" w:hAnsi="Times New Roman" w:cs="Times New Roman"/>
          <w:sz w:val="28"/>
          <w:szCs w:val="28"/>
          <w:lang w:val="kk-KZ"/>
        </w:rPr>
      </w:pPr>
    </w:p>
    <w:p w:rsidR="009E14FF" w:rsidRDefault="009E14FF" w:rsidP="00A05752">
      <w:pPr>
        <w:spacing w:after="0" w:line="240" w:lineRule="auto"/>
        <w:jc w:val="center"/>
        <w:rPr>
          <w:rFonts w:ascii="Times New Roman" w:hAnsi="Times New Roman" w:cs="Times New Roman"/>
          <w:b/>
          <w:sz w:val="28"/>
          <w:szCs w:val="28"/>
          <w:lang w:val="kk-KZ"/>
        </w:rPr>
      </w:pPr>
      <w:r w:rsidRPr="009E14FF">
        <w:rPr>
          <w:rFonts w:ascii="Times New Roman" w:eastAsia="Times New Roman" w:hAnsi="Times New Roman" w:cs="Times New Roman"/>
          <w:b/>
          <w:sz w:val="28"/>
          <w:szCs w:val="28"/>
          <w:lang w:val="kk-KZ"/>
        </w:rPr>
        <w:t>12-13дәрістер.</w:t>
      </w:r>
      <w:r w:rsidRPr="009E14FF">
        <w:rPr>
          <w:rFonts w:ascii="Times New Roman" w:hAnsi="Times New Roman" w:cs="Times New Roman"/>
          <w:sz w:val="28"/>
          <w:szCs w:val="28"/>
          <w:lang w:val="kk-KZ" w:eastAsia="en-US"/>
        </w:rPr>
        <w:t xml:space="preserve">  </w:t>
      </w:r>
      <w:r w:rsidRPr="003857BE">
        <w:rPr>
          <w:rFonts w:ascii="Times New Roman" w:hAnsi="Times New Roman" w:cs="Times New Roman"/>
          <w:b/>
          <w:sz w:val="28"/>
          <w:szCs w:val="28"/>
          <w:lang w:val="kk-KZ" w:eastAsia="en-US"/>
        </w:rPr>
        <w:t xml:space="preserve">Есту қабылдауы. </w:t>
      </w:r>
      <w:r w:rsidRPr="003857BE">
        <w:rPr>
          <w:rFonts w:ascii="Times New Roman" w:hAnsi="Times New Roman" w:cs="Times New Roman"/>
          <w:b/>
          <w:sz w:val="28"/>
          <w:szCs w:val="28"/>
          <w:lang w:val="kk-KZ"/>
        </w:rPr>
        <w:t>Қозғалысты қабылдау</w:t>
      </w:r>
    </w:p>
    <w:p w:rsidR="003857BE" w:rsidRPr="003857BE" w:rsidRDefault="003857BE" w:rsidP="003857BE">
      <w:pPr>
        <w:spacing w:after="0" w:line="240" w:lineRule="auto"/>
        <w:ind w:firstLine="454"/>
        <w:jc w:val="both"/>
        <w:rPr>
          <w:rFonts w:ascii="Times New Roman" w:eastAsia="Times New Roman" w:hAnsi="Times New Roman" w:cs="Times New Roman"/>
          <w:sz w:val="28"/>
          <w:szCs w:val="28"/>
          <w:lang w:val="kk-KZ"/>
        </w:rPr>
      </w:pPr>
      <w:r w:rsidRPr="003857BE">
        <w:rPr>
          <w:rFonts w:ascii="Times New Roman" w:eastAsia="Times New Roman" w:hAnsi="Times New Roman" w:cs="Times New Roman"/>
          <w:sz w:val="28"/>
          <w:szCs w:val="28"/>
          <w:lang w:val="kk-KZ"/>
        </w:rPr>
        <w:t xml:space="preserve">Бейімделгіш рефлекторлық актіде пайда болған түйсіну оның жүзеге асуына қатысады, оны жанамалайды. Заттылық қана, яғни болмысқа қатысты болу ғана түйсінуді психикалық құбылыс ретінде жасайды. Заттық іс-әрекет түйсінуді қалай туғызады деген негізгі сұрақты қорытты. </w:t>
      </w:r>
    </w:p>
    <w:p w:rsidR="003857BE" w:rsidRPr="003857BE" w:rsidRDefault="003857BE" w:rsidP="003857BE">
      <w:pPr>
        <w:spacing w:after="0" w:line="240" w:lineRule="auto"/>
        <w:ind w:firstLine="454"/>
        <w:jc w:val="both"/>
        <w:rPr>
          <w:rFonts w:ascii="Times New Roman" w:eastAsia="Times New Roman" w:hAnsi="Times New Roman" w:cs="Times New Roman"/>
          <w:sz w:val="28"/>
          <w:szCs w:val="28"/>
          <w:lang w:val="kk-KZ"/>
        </w:rPr>
      </w:pPr>
      <w:r w:rsidRPr="003857BE">
        <w:rPr>
          <w:rFonts w:ascii="Times New Roman" w:eastAsia="Times New Roman" w:hAnsi="Times New Roman" w:cs="Times New Roman"/>
          <w:sz w:val="28"/>
          <w:szCs w:val="28"/>
          <w:lang w:val="kk-KZ"/>
        </w:rPr>
        <w:t xml:space="preserve">Міне, осы жағдай И.М. Сеченов зерттеулеріндегі негізгі идея – сезімдік танымның табиғатын көрсетеді. Ол сондай-ақ көру аппараты жайлы да зерттеді. Түйсіну мен қабылдаудың пайда болуында қозғалыс қалай қатысады деген сұраққа нақты жауап берді. Оны сипап сезу түйсінуінде көп көрсетті. </w:t>
      </w:r>
    </w:p>
    <w:p w:rsidR="003857BE" w:rsidRPr="003857BE" w:rsidRDefault="003857BE" w:rsidP="003857BE">
      <w:pPr>
        <w:spacing w:after="0" w:line="240" w:lineRule="auto"/>
        <w:ind w:firstLine="454"/>
        <w:jc w:val="both"/>
        <w:rPr>
          <w:rFonts w:ascii="Times New Roman" w:eastAsia="Times New Roman" w:hAnsi="Times New Roman" w:cs="Times New Roman"/>
          <w:sz w:val="28"/>
          <w:szCs w:val="28"/>
          <w:lang w:val="kk-KZ"/>
        </w:rPr>
      </w:pPr>
      <w:r w:rsidRPr="003857BE">
        <w:rPr>
          <w:rFonts w:ascii="Times New Roman" w:eastAsia="Times New Roman" w:hAnsi="Times New Roman" w:cs="Times New Roman"/>
          <w:sz w:val="28"/>
          <w:szCs w:val="28"/>
          <w:lang w:val="kk-KZ"/>
        </w:rPr>
        <w:t xml:space="preserve">Практикалық контактыны жүзеге асырған қозғалыс, қолдың нақты сыртқы объектімен «кездесуі», оның қасиеттеріне бағынуы керек-затты сипау, қол соның соңынан оның контуры, шамасын жасайды және сигналдар арқылы олардың «көшірмесін» мида жасайды. </w:t>
      </w:r>
    </w:p>
    <w:p w:rsidR="003857BE" w:rsidRPr="003857BE" w:rsidRDefault="003857BE" w:rsidP="003857BE">
      <w:pPr>
        <w:spacing w:after="0" w:line="240" w:lineRule="auto"/>
        <w:ind w:firstLine="454"/>
        <w:jc w:val="both"/>
        <w:rPr>
          <w:rFonts w:ascii="Times New Roman" w:eastAsia="Times New Roman" w:hAnsi="Times New Roman" w:cs="Times New Roman"/>
          <w:sz w:val="28"/>
          <w:szCs w:val="28"/>
          <w:lang w:val="kk-KZ"/>
        </w:rPr>
      </w:pPr>
      <w:r w:rsidRPr="003857BE">
        <w:rPr>
          <w:rFonts w:ascii="Times New Roman" w:eastAsia="Times New Roman" w:hAnsi="Times New Roman" w:cs="Times New Roman"/>
          <w:sz w:val="28"/>
          <w:szCs w:val="28"/>
          <w:lang w:val="kk-KZ"/>
        </w:rPr>
        <w:t xml:space="preserve">Өзінің заттық қозғалыстың рөлі жайлы түсініктерін И.М. Сеченов басқа да экстрарецептивті түйсінулерге таратты. Сөйтіп түйсінудің рефлекторлық концепциясының жалпы теориясы жасалды. </w:t>
      </w:r>
    </w:p>
    <w:p w:rsidR="003857BE" w:rsidRPr="003857BE" w:rsidRDefault="003857BE" w:rsidP="003857BE">
      <w:pPr>
        <w:spacing w:after="0" w:line="240" w:lineRule="auto"/>
        <w:ind w:firstLine="454"/>
        <w:jc w:val="both"/>
        <w:rPr>
          <w:rFonts w:ascii="Times New Roman" w:eastAsia="Times New Roman" w:hAnsi="Times New Roman" w:cs="Times New Roman"/>
          <w:sz w:val="28"/>
          <w:szCs w:val="28"/>
          <w:lang w:val="kk-KZ"/>
        </w:rPr>
      </w:pPr>
      <w:r w:rsidRPr="003857BE">
        <w:rPr>
          <w:rFonts w:ascii="Times New Roman" w:eastAsia="Times New Roman" w:hAnsi="Times New Roman" w:cs="Times New Roman"/>
          <w:sz w:val="28"/>
          <w:szCs w:val="28"/>
          <w:lang w:val="kk-KZ"/>
        </w:rPr>
        <w:t xml:space="preserve">Ең маңыздылары – сенсорлық процестердің орталық нерв механизмдері, түйсінудегі заттық қозғалыспен байланысы жоқ эфферентті звенолардың қатысуы қалай жүзеге асады деген сұрақтар. </w:t>
      </w:r>
    </w:p>
    <w:p w:rsidR="003857BE" w:rsidRPr="003857BE" w:rsidRDefault="003857BE" w:rsidP="003857BE">
      <w:pPr>
        <w:spacing w:after="0" w:line="240" w:lineRule="auto"/>
        <w:ind w:firstLine="454"/>
        <w:jc w:val="both"/>
        <w:rPr>
          <w:rFonts w:ascii="Times New Roman" w:eastAsia="Times New Roman" w:hAnsi="Times New Roman" w:cs="Times New Roman"/>
          <w:sz w:val="28"/>
          <w:szCs w:val="28"/>
          <w:lang w:val="kk-KZ"/>
        </w:rPr>
      </w:pPr>
      <w:r w:rsidRPr="003857BE">
        <w:rPr>
          <w:rFonts w:ascii="Times New Roman" w:eastAsia="Times New Roman" w:hAnsi="Times New Roman" w:cs="Times New Roman"/>
          <w:sz w:val="28"/>
          <w:szCs w:val="28"/>
          <w:lang w:val="kk-KZ"/>
        </w:rPr>
        <w:t xml:space="preserve">И.М. Сеченов өзінің «Герман фон Гельмгольц физиолог ретінде» (1894) және «Сезім» органдарының соқыр және көретін адамдардың қолдарының </w:t>
      </w:r>
      <w:r w:rsidRPr="003857BE">
        <w:rPr>
          <w:rFonts w:ascii="Times New Roman" w:eastAsia="Times New Roman" w:hAnsi="Times New Roman" w:cs="Times New Roman"/>
          <w:sz w:val="28"/>
          <w:szCs w:val="28"/>
          <w:lang w:val="kk-KZ"/>
        </w:rPr>
        <w:lastRenderedPageBreak/>
        <w:t xml:space="preserve">жұмысына қатысуы  деген мақалаларында негізгі идеяларын айтты. Соқыр адамда көзбен сипап сезу жоқ, бірақ қолмен сиапа сезеді. </w:t>
      </w:r>
    </w:p>
    <w:p w:rsidR="003857BE" w:rsidRPr="003857BE" w:rsidRDefault="003857BE" w:rsidP="003857BE">
      <w:pPr>
        <w:spacing w:after="0" w:line="240" w:lineRule="auto"/>
        <w:ind w:firstLine="454"/>
        <w:jc w:val="both"/>
        <w:rPr>
          <w:rFonts w:ascii="Times New Roman" w:eastAsia="Times New Roman" w:hAnsi="Times New Roman" w:cs="Times New Roman"/>
          <w:sz w:val="28"/>
          <w:szCs w:val="28"/>
          <w:lang w:val="kk-KZ"/>
        </w:rPr>
      </w:pPr>
      <w:r w:rsidRPr="003857BE">
        <w:rPr>
          <w:rFonts w:ascii="Times New Roman" w:eastAsia="Times New Roman" w:hAnsi="Times New Roman" w:cs="Times New Roman"/>
          <w:sz w:val="28"/>
          <w:szCs w:val="28"/>
          <w:lang w:val="kk-KZ"/>
        </w:rPr>
        <w:t xml:space="preserve">Бұлшық еттер негізінде көз кеңістікті қатынастарды бағалауды үйренді. Оны Шеррингтон «миотатикалық рефлекс» деп атады. Миотатикалық рефлексте рефлекторлық доға шынжыры басталады және бұлшық етте аяқталады. </w:t>
      </w:r>
    </w:p>
    <w:p w:rsidR="003857BE" w:rsidRPr="003857BE" w:rsidRDefault="003857BE" w:rsidP="003857BE">
      <w:pPr>
        <w:spacing w:after="0" w:line="240" w:lineRule="auto"/>
        <w:ind w:firstLine="454"/>
        <w:jc w:val="both"/>
        <w:rPr>
          <w:rFonts w:ascii="Times New Roman" w:eastAsia="Times New Roman" w:hAnsi="Times New Roman" w:cs="Times New Roman"/>
          <w:sz w:val="28"/>
          <w:szCs w:val="28"/>
          <w:lang w:val="kk-KZ"/>
        </w:rPr>
      </w:pPr>
      <w:r w:rsidRPr="003857BE">
        <w:rPr>
          <w:rFonts w:ascii="Times New Roman" w:eastAsia="Times New Roman" w:hAnsi="Times New Roman" w:cs="Times New Roman"/>
          <w:sz w:val="28"/>
          <w:szCs w:val="28"/>
          <w:lang w:val="kk-KZ"/>
        </w:rPr>
        <w:t xml:space="preserve">И.М. Сеченов бұлшық ет сезімдер өніміне –жақындық, алыстық, заттардың биіктігі, олардың жолдары мен қозғалыстарының жылдамдығын жатқызады. Бұлшық ет сезімдері өлшенеді және кеңістікпен уақытта бөлшектенген анализатор бола бастайды. </w:t>
      </w:r>
    </w:p>
    <w:p w:rsidR="003857BE" w:rsidRPr="003857BE" w:rsidRDefault="003857BE" w:rsidP="003857BE">
      <w:pPr>
        <w:spacing w:after="0" w:line="240" w:lineRule="auto"/>
        <w:ind w:firstLine="454"/>
        <w:jc w:val="both"/>
        <w:rPr>
          <w:rFonts w:ascii="Times New Roman" w:eastAsia="Times New Roman" w:hAnsi="Times New Roman" w:cs="Times New Roman"/>
          <w:sz w:val="28"/>
          <w:szCs w:val="28"/>
          <w:lang w:val="kk-KZ"/>
        </w:rPr>
      </w:pPr>
      <w:r w:rsidRPr="003857BE">
        <w:rPr>
          <w:rFonts w:ascii="Times New Roman" w:eastAsia="Times New Roman" w:hAnsi="Times New Roman" w:cs="Times New Roman"/>
          <w:sz w:val="28"/>
          <w:szCs w:val="28"/>
          <w:lang w:val="kk-KZ"/>
        </w:rPr>
        <w:t xml:space="preserve">Сонымен бұлшық ет кеңістік пен уақытта заттық қатынастарды анықтайды. Әрі ол біздің жұмысшы органымыз. Бұлшық ет сезімдері екі жақты функция атқарады. Сырттай қабылданған, яғги сезім органдарының жолымен ауысқандар өз іс--әрекеттерінде бір-бірімен кездеседі. </w:t>
      </w:r>
    </w:p>
    <w:p w:rsidR="003857BE" w:rsidRPr="003857BE" w:rsidRDefault="003857BE" w:rsidP="003857BE">
      <w:pPr>
        <w:spacing w:after="0" w:line="240" w:lineRule="auto"/>
        <w:ind w:firstLine="454"/>
        <w:jc w:val="both"/>
        <w:rPr>
          <w:rFonts w:ascii="Times New Roman" w:eastAsia="Times New Roman" w:hAnsi="Times New Roman" w:cs="Times New Roman"/>
          <w:sz w:val="28"/>
          <w:szCs w:val="28"/>
          <w:lang w:val="kk-KZ"/>
        </w:rPr>
      </w:pPr>
      <w:r w:rsidRPr="003857BE">
        <w:rPr>
          <w:rFonts w:ascii="Times New Roman" w:eastAsia="Times New Roman" w:hAnsi="Times New Roman" w:cs="Times New Roman"/>
          <w:sz w:val="28"/>
          <w:szCs w:val="28"/>
          <w:lang w:val="kk-KZ"/>
        </w:rPr>
        <w:t>Көздің шын және көз алдындағы елестеткен қозғалыстары бір-бірімен сәйкес келеді. Көз бір уақытта қозғалыстың екі сипаттамасын ажырата алады: бағыты және жылдамдығы.</w:t>
      </w:r>
    </w:p>
    <w:p w:rsidR="003857BE" w:rsidRPr="003857BE" w:rsidRDefault="003857BE" w:rsidP="003857BE">
      <w:pPr>
        <w:spacing w:after="0" w:line="240" w:lineRule="auto"/>
        <w:ind w:firstLine="454"/>
        <w:jc w:val="both"/>
        <w:rPr>
          <w:rFonts w:ascii="Times New Roman" w:eastAsia="Times New Roman" w:hAnsi="Times New Roman" w:cs="Times New Roman"/>
          <w:sz w:val="28"/>
          <w:szCs w:val="28"/>
          <w:lang w:val="kk-KZ"/>
        </w:rPr>
      </w:pPr>
      <w:r w:rsidRPr="003857BE">
        <w:rPr>
          <w:rFonts w:ascii="Times New Roman" w:eastAsia="Times New Roman" w:hAnsi="Times New Roman" w:cs="Times New Roman"/>
          <w:sz w:val="28"/>
          <w:szCs w:val="28"/>
          <w:lang w:val="kk-KZ"/>
        </w:rPr>
        <w:t>1.Тітіркендіргіштердің анализаторларға қатысты әрекетінің рефлекторлық механизмдері.</w:t>
      </w:r>
    </w:p>
    <w:p w:rsidR="003857BE" w:rsidRPr="003857BE" w:rsidRDefault="003857BE" w:rsidP="003857BE">
      <w:pPr>
        <w:spacing w:after="0" w:line="240" w:lineRule="auto"/>
        <w:ind w:firstLine="454"/>
        <w:jc w:val="both"/>
        <w:rPr>
          <w:rFonts w:ascii="Times New Roman" w:eastAsia="Times New Roman" w:hAnsi="Times New Roman" w:cs="Times New Roman"/>
          <w:sz w:val="28"/>
          <w:szCs w:val="28"/>
          <w:lang w:val="kk-KZ"/>
        </w:rPr>
      </w:pPr>
      <w:r w:rsidRPr="003857BE">
        <w:rPr>
          <w:rFonts w:ascii="Times New Roman" w:eastAsia="Times New Roman" w:hAnsi="Times New Roman" w:cs="Times New Roman"/>
          <w:sz w:val="28"/>
          <w:szCs w:val="28"/>
          <w:lang w:val="kk-KZ"/>
        </w:rPr>
        <w:t xml:space="preserve">Қабылдау процесі қалай жүзеге асады және рецепция бейнелеу механизмдерімен қандай қатынаста болады деген сұрақтар анализатордың механизмдері деген сұрақтардан алыс кетпейді (Брейзье). </w:t>
      </w:r>
    </w:p>
    <w:p w:rsidR="003857BE" w:rsidRPr="003857BE" w:rsidRDefault="003857BE" w:rsidP="003857BE">
      <w:pPr>
        <w:spacing w:after="0" w:line="240" w:lineRule="auto"/>
        <w:ind w:firstLine="454"/>
        <w:jc w:val="both"/>
        <w:rPr>
          <w:rFonts w:ascii="Times New Roman" w:eastAsia="Times New Roman" w:hAnsi="Times New Roman" w:cs="Times New Roman"/>
          <w:sz w:val="28"/>
          <w:szCs w:val="28"/>
          <w:lang w:val="kk-KZ"/>
        </w:rPr>
      </w:pPr>
      <w:r w:rsidRPr="003857BE">
        <w:rPr>
          <w:rFonts w:ascii="Times New Roman" w:eastAsia="Times New Roman" w:hAnsi="Times New Roman" w:cs="Times New Roman"/>
          <w:sz w:val="28"/>
          <w:szCs w:val="28"/>
          <w:lang w:val="kk-KZ"/>
        </w:rPr>
        <w:t>2.Анализатор жайлы түсінікте бірінші принцип – қозуды өткізетін арнайы және арнайы емес жолдардың өзара әрекет принципі. Екінші принцип – анализаторды афферентті-эфферентті жүйелер деп қарастыру. Анализаторларды реттейтін әртүрлі рефлекстердің ішінде адаптациялық рефлекс, бағдарлаушы рефлекс, қорғаныс рефлекстерінің маңызы зор.</w:t>
      </w:r>
    </w:p>
    <w:p w:rsidR="003857BE" w:rsidRPr="003857BE" w:rsidRDefault="003857BE" w:rsidP="003857BE">
      <w:pPr>
        <w:spacing w:after="0" w:line="240" w:lineRule="auto"/>
        <w:jc w:val="both"/>
        <w:rPr>
          <w:rFonts w:ascii="Times New Roman" w:hAnsi="Times New Roman" w:cs="Times New Roman"/>
          <w:b/>
          <w:sz w:val="28"/>
          <w:szCs w:val="28"/>
          <w:lang w:val="kk-KZ" w:eastAsia="en-US"/>
        </w:rPr>
      </w:pPr>
    </w:p>
    <w:p w:rsidR="009E14FF" w:rsidRPr="009E14FF" w:rsidRDefault="009E14FF" w:rsidP="009E14FF">
      <w:pPr>
        <w:spacing w:after="0" w:line="240" w:lineRule="auto"/>
        <w:jc w:val="center"/>
        <w:rPr>
          <w:rFonts w:ascii="Times New Roman" w:hAnsi="Times New Roman" w:cs="Times New Roman"/>
          <w:sz w:val="28"/>
          <w:szCs w:val="28"/>
          <w:lang w:val="kk-KZ"/>
        </w:rPr>
      </w:pPr>
      <w:r w:rsidRPr="003857BE">
        <w:rPr>
          <w:rFonts w:ascii="Times New Roman" w:hAnsi="Times New Roman" w:cs="Times New Roman"/>
          <w:b/>
          <w:sz w:val="28"/>
          <w:szCs w:val="28"/>
          <w:lang w:val="kk-KZ"/>
        </w:rPr>
        <w:t xml:space="preserve">14-15 дәрістер. Кеңістікті және уақытты қабылдау. </w:t>
      </w:r>
      <w:r w:rsidRPr="003857BE">
        <w:rPr>
          <w:rFonts w:ascii="Times New Roman" w:hAnsi="Times New Roman" w:cs="Times New Roman"/>
          <w:b/>
          <w:bCs/>
          <w:sz w:val="28"/>
          <w:szCs w:val="28"/>
          <w:lang w:val="kk-KZ" w:eastAsia="en-US"/>
        </w:rPr>
        <w:t>Жүйелік ықпал парадишмасынадғы психикалық процестер функциясы</w:t>
      </w:r>
      <w:r w:rsidRPr="009E14FF">
        <w:rPr>
          <w:rFonts w:ascii="Times New Roman" w:hAnsi="Times New Roman" w:cs="Times New Roman"/>
          <w:bCs/>
          <w:sz w:val="28"/>
          <w:szCs w:val="28"/>
          <w:lang w:val="kk-KZ" w:eastAsia="en-US"/>
        </w:rPr>
        <w:t>.</w:t>
      </w:r>
    </w:p>
    <w:p w:rsidR="009E14FF" w:rsidRDefault="009E14FF" w:rsidP="009E14FF">
      <w:pPr>
        <w:spacing w:after="0" w:line="240" w:lineRule="auto"/>
        <w:jc w:val="center"/>
        <w:rPr>
          <w:rFonts w:ascii="Times New Roman" w:hAnsi="Times New Roman" w:cs="Times New Roman"/>
          <w:b/>
          <w:sz w:val="28"/>
          <w:szCs w:val="28"/>
          <w:lang w:val="kk-KZ"/>
        </w:rPr>
      </w:pPr>
    </w:p>
    <w:p w:rsidR="00E74AA3" w:rsidRDefault="00E74AA3" w:rsidP="00E74AA3">
      <w:pPr>
        <w:spacing w:after="0" w:line="240" w:lineRule="auto"/>
        <w:ind w:firstLine="454"/>
        <w:jc w:val="both"/>
        <w:rPr>
          <w:rFonts w:ascii="Times New Roman" w:hAnsi="Times New Roman" w:cs="Times New Roman"/>
          <w:sz w:val="28"/>
          <w:szCs w:val="28"/>
          <w:lang w:val="kk-KZ"/>
        </w:rPr>
      </w:pPr>
      <w:r w:rsidRPr="00E74AA3">
        <w:rPr>
          <w:rFonts w:ascii="Times New Roman" w:hAnsi="Times New Roman" w:cs="Times New Roman"/>
          <w:sz w:val="28"/>
          <w:szCs w:val="28"/>
          <w:lang w:val="kk-KZ"/>
        </w:rPr>
        <w:t xml:space="preserve">Қабылдау: гештальттеорияға кіріспе. Қабылдауға байланысты зерттеулер Коффка (1935), Келер (1938, 1940), Браун және Вот (1937) жұмыстарымен байланысты. Теорияда көру өрісі жайлы айтылады. Көру өрісі – ол кеңістікті құрылым (конструкт). </w:t>
      </w:r>
    </w:p>
    <w:p w:rsidR="00E14E11" w:rsidRPr="00E14E11" w:rsidRDefault="00E14E11" w:rsidP="00E14E11">
      <w:pPr>
        <w:spacing w:after="0" w:line="240" w:lineRule="auto"/>
        <w:ind w:firstLine="454"/>
        <w:jc w:val="both"/>
        <w:rPr>
          <w:rFonts w:ascii="Times New Roman" w:hAnsi="Times New Roman" w:cs="Times New Roman"/>
          <w:sz w:val="28"/>
          <w:szCs w:val="28"/>
          <w:lang w:val="kk-KZ"/>
        </w:rPr>
      </w:pPr>
      <w:r w:rsidRPr="00E14E11">
        <w:rPr>
          <w:rFonts w:ascii="Times New Roman" w:hAnsi="Times New Roman" w:cs="Times New Roman"/>
          <w:b/>
          <w:sz w:val="28"/>
          <w:szCs w:val="28"/>
          <w:lang w:val="kk-KZ"/>
        </w:rPr>
        <w:t>Кеңістікті қабылдау</w:t>
      </w:r>
      <w:r w:rsidRPr="00E14E11">
        <w:rPr>
          <w:rFonts w:ascii="Times New Roman" w:hAnsi="Times New Roman" w:cs="Times New Roman"/>
          <w:sz w:val="28"/>
          <w:szCs w:val="28"/>
          <w:lang w:val="kk-KZ"/>
        </w:rPr>
        <w:t>. Қозғалыс пен уақытты қабылдау. Форманы, шамаларды қабылдау.</w:t>
      </w:r>
    </w:p>
    <w:p w:rsidR="00E14E11" w:rsidRPr="00E14E11" w:rsidRDefault="00E14E11" w:rsidP="00E14E11">
      <w:pPr>
        <w:spacing w:after="0" w:line="240" w:lineRule="auto"/>
        <w:ind w:firstLine="454"/>
        <w:jc w:val="both"/>
        <w:rPr>
          <w:rFonts w:ascii="Times New Roman" w:hAnsi="Times New Roman" w:cs="Times New Roman"/>
          <w:sz w:val="28"/>
          <w:szCs w:val="28"/>
          <w:lang w:val="kk-KZ"/>
        </w:rPr>
      </w:pPr>
      <w:r w:rsidRPr="00E14E11">
        <w:rPr>
          <w:rFonts w:ascii="Times New Roman" w:hAnsi="Times New Roman" w:cs="Times New Roman"/>
          <w:sz w:val="28"/>
          <w:szCs w:val="28"/>
          <w:lang w:val="kk-KZ"/>
        </w:rPr>
        <w:t xml:space="preserve">Кеңістікті қабылдау арақышықтықты және алыстағыны қабылдау деп бөлініп, заттардың бағытын, шамаларын, формаларын, контурын, рельефін қабылдайды. Кеңістікті көру қабылдауында тереңдікті түйсіну ерекше орын алады. Екі көздің көз торында қиылысқан нүктелердің бейнесін беретін нүктерлердің  жиынтығы гороптер деп аталады. Егер сәйкес келмейтін немесе диспаратты нүктелер тітіркендірілсе, онда бақылаушы бір емес, екі нүктені көреді. </w:t>
      </w:r>
    </w:p>
    <w:p w:rsidR="00E14E11" w:rsidRPr="00E14E11" w:rsidRDefault="00E14E11" w:rsidP="00E14E11">
      <w:pPr>
        <w:spacing w:after="0" w:line="240" w:lineRule="auto"/>
        <w:ind w:firstLine="454"/>
        <w:jc w:val="both"/>
        <w:rPr>
          <w:rFonts w:ascii="Times New Roman" w:hAnsi="Times New Roman" w:cs="Times New Roman"/>
          <w:sz w:val="28"/>
          <w:szCs w:val="28"/>
          <w:lang w:val="kk-KZ"/>
        </w:rPr>
      </w:pPr>
      <w:r w:rsidRPr="00E14E11">
        <w:rPr>
          <w:rFonts w:ascii="Times New Roman" w:hAnsi="Times New Roman" w:cs="Times New Roman"/>
          <w:sz w:val="28"/>
          <w:szCs w:val="28"/>
          <w:lang w:val="kk-KZ"/>
        </w:rPr>
        <w:lastRenderedPageBreak/>
        <w:t xml:space="preserve">Сәйкес келмейтін нүктелерді тітіркендіру барысында пайда болатын ерекше түйсінулер конвергенция мен аккомадация құбылысына да байланысты, яғни заттарды қараудағы көздің бейімделуінің екі механизмі. Конвергенция затқа екі көзбен бірдей қарау, аккомадация арақашықтыққа байланысты,аккомадациялық бұлшық еттер көздің қимыл нервтерімен сәйкестенеді. </w:t>
      </w:r>
    </w:p>
    <w:p w:rsidR="00E14E11" w:rsidRPr="00E14E11" w:rsidRDefault="00E14E11" w:rsidP="00E14E11">
      <w:pPr>
        <w:spacing w:after="0" w:line="240" w:lineRule="auto"/>
        <w:ind w:firstLine="454"/>
        <w:jc w:val="both"/>
        <w:rPr>
          <w:rFonts w:ascii="Times New Roman" w:hAnsi="Times New Roman" w:cs="Times New Roman"/>
          <w:sz w:val="28"/>
          <w:szCs w:val="28"/>
          <w:lang w:val="kk-KZ"/>
        </w:rPr>
      </w:pPr>
      <w:r w:rsidRPr="00E14E11">
        <w:rPr>
          <w:rFonts w:ascii="Times New Roman" w:hAnsi="Times New Roman" w:cs="Times New Roman"/>
          <w:sz w:val="28"/>
          <w:szCs w:val="28"/>
          <w:lang w:val="kk-KZ"/>
        </w:rPr>
        <w:t>Шамаларды қабылдау шаманың бұрыштық шамасы мен арақашықтығына байланысты. Тәжірибе барысында көздің бейімділігінің дамуы, кеңістікті шамаларды салыстыра алуы және бақылаушыдан объектілердің алыстауы мен бағытын салыстыру көз өлшегіштік деп аталады.</w:t>
      </w:r>
    </w:p>
    <w:p w:rsidR="00E14E11" w:rsidRPr="00E14E11" w:rsidRDefault="00E14E11" w:rsidP="00E14E11">
      <w:pPr>
        <w:spacing w:after="0" w:line="240" w:lineRule="auto"/>
        <w:ind w:firstLine="454"/>
        <w:jc w:val="both"/>
        <w:rPr>
          <w:rFonts w:ascii="Times New Roman" w:hAnsi="Times New Roman" w:cs="Times New Roman"/>
          <w:sz w:val="28"/>
          <w:szCs w:val="28"/>
          <w:lang w:val="kk-KZ"/>
        </w:rPr>
      </w:pPr>
      <w:r w:rsidRPr="00E14E11">
        <w:rPr>
          <w:rFonts w:ascii="Times New Roman" w:hAnsi="Times New Roman" w:cs="Times New Roman"/>
          <w:sz w:val="28"/>
          <w:szCs w:val="28"/>
          <w:lang w:val="kk-KZ"/>
        </w:rPr>
        <w:t xml:space="preserve">Формаларды қабылдау заттардың шекараларын нақты сызып ажыратып бейнелеуді болжайды. Қозғалысты қабылдау күрделі құбылыс, қозғалысты қабылдау тек көз қозғалысымен ғана анықталмайды. </w:t>
      </w:r>
    </w:p>
    <w:p w:rsidR="00E14E11" w:rsidRPr="00E14E11" w:rsidRDefault="00E14E11" w:rsidP="00E14E11">
      <w:pPr>
        <w:spacing w:after="0" w:line="240" w:lineRule="auto"/>
        <w:ind w:firstLine="454"/>
        <w:jc w:val="both"/>
        <w:rPr>
          <w:rFonts w:ascii="Times New Roman" w:hAnsi="Times New Roman" w:cs="Times New Roman"/>
          <w:sz w:val="28"/>
          <w:szCs w:val="28"/>
          <w:lang w:val="kk-KZ"/>
        </w:rPr>
      </w:pPr>
      <w:r w:rsidRPr="00E14E11">
        <w:rPr>
          <w:rFonts w:ascii="Times New Roman" w:hAnsi="Times New Roman" w:cs="Times New Roman"/>
          <w:sz w:val="28"/>
          <w:szCs w:val="28"/>
          <w:lang w:val="kk-KZ"/>
        </w:rPr>
        <w:t>Кейде шын қозғалыс жоқ болса да қабылданады, мысалы, экранда аз ғана уақыт интервалымен кезектескен қозғалыстарды көрсету барысында қозғалыс әсерін түйсінуге болады, оны страбоскопиялық эффект деп атайды. Уақытты қабылдауда екі жағдай негізделеді:</w:t>
      </w:r>
    </w:p>
    <w:p w:rsidR="00E14E11" w:rsidRPr="00E14E11" w:rsidRDefault="00E14E11" w:rsidP="00E14E11">
      <w:pPr>
        <w:spacing w:after="0" w:line="240" w:lineRule="auto"/>
        <w:ind w:firstLine="454"/>
        <w:jc w:val="both"/>
        <w:rPr>
          <w:rFonts w:ascii="Times New Roman" w:hAnsi="Times New Roman" w:cs="Times New Roman"/>
          <w:sz w:val="28"/>
          <w:szCs w:val="28"/>
          <w:lang w:val="kk-KZ"/>
        </w:rPr>
      </w:pPr>
      <w:r w:rsidRPr="00E14E11">
        <w:rPr>
          <w:rFonts w:ascii="Times New Roman" w:hAnsi="Times New Roman" w:cs="Times New Roman"/>
          <w:sz w:val="28"/>
          <w:szCs w:val="28"/>
          <w:lang w:val="kk-KZ"/>
        </w:rPr>
        <w:t>1.Ұзақтықты түйсіну – ол висцералды сезгіштікпен шарттанған;</w:t>
      </w:r>
    </w:p>
    <w:p w:rsidR="00E14E11" w:rsidRPr="00E14E11" w:rsidRDefault="00E14E11" w:rsidP="00E14E11">
      <w:pPr>
        <w:spacing w:after="0" w:line="240" w:lineRule="auto"/>
        <w:ind w:firstLine="454"/>
        <w:jc w:val="both"/>
        <w:rPr>
          <w:rFonts w:ascii="Times New Roman" w:hAnsi="Times New Roman" w:cs="Times New Roman"/>
          <w:sz w:val="28"/>
          <w:szCs w:val="28"/>
          <w:lang w:val="kk-KZ"/>
        </w:rPr>
      </w:pPr>
      <w:r w:rsidRPr="00E14E11">
        <w:rPr>
          <w:rFonts w:ascii="Times New Roman" w:hAnsi="Times New Roman" w:cs="Times New Roman"/>
          <w:sz w:val="28"/>
          <w:szCs w:val="28"/>
          <w:lang w:val="kk-KZ"/>
        </w:rPr>
        <w:t>2.Уақытты қабылдау, сезімдік органикалық негізде дамиды. Уақытты қабылдау екіге бөлінеді: а) уақыт ұзақтығын қабылдау, ә) уақыт бірізділігін қабылдау. Автокинетикалық қозғалыс – жарық нүктесінде көру қоршауының болмауы. Көру өрісінде басқа кескін қалай кірсе, автокинетикалық эффект азаяды.</w:t>
      </w:r>
    </w:p>
    <w:p w:rsidR="00E14E11" w:rsidRPr="00E14E11" w:rsidRDefault="00E14E11" w:rsidP="00E14E11">
      <w:pPr>
        <w:tabs>
          <w:tab w:val="num" w:pos="0"/>
        </w:tabs>
        <w:spacing w:after="0" w:line="240" w:lineRule="auto"/>
        <w:ind w:firstLine="454"/>
        <w:jc w:val="both"/>
        <w:rPr>
          <w:rFonts w:ascii="Times New Roman" w:hAnsi="Times New Roman" w:cs="Times New Roman"/>
          <w:sz w:val="28"/>
          <w:szCs w:val="28"/>
          <w:lang w:val="kk-KZ"/>
        </w:rPr>
      </w:pPr>
      <w:r w:rsidRPr="00E14E11">
        <w:rPr>
          <w:rFonts w:ascii="Times New Roman" w:hAnsi="Times New Roman" w:cs="Times New Roman"/>
          <w:sz w:val="28"/>
          <w:szCs w:val="28"/>
          <w:lang w:val="kk-KZ"/>
        </w:rPr>
        <w:t xml:space="preserve">Эйдетика – субъективті көрнекі бейнелер жайлы ілім (балалар мен жеткіншектерде байқалады). Алғашқы ойды айтқан Урбанчич (1907). Эйдетика (грек сөзі, эйдон – көремін немесе эйдос –бейне, картина, идея) көрнекі бейнелерді шақыра алатын адамдардың қабілеті. Мәні – адам бос экранда картина немесе зат болмаса да, соның бейнесін көз алдына әкеле алады. </w:t>
      </w:r>
    </w:p>
    <w:p w:rsidR="00E14E11" w:rsidRPr="00E14E11" w:rsidRDefault="00E14E11" w:rsidP="00E14E11">
      <w:pPr>
        <w:tabs>
          <w:tab w:val="num" w:pos="0"/>
        </w:tabs>
        <w:spacing w:after="0" w:line="240" w:lineRule="auto"/>
        <w:ind w:firstLine="454"/>
        <w:jc w:val="both"/>
        <w:rPr>
          <w:rFonts w:ascii="Times New Roman" w:hAnsi="Times New Roman" w:cs="Times New Roman"/>
          <w:sz w:val="28"/>
          <w:szCs w:val="28"/>
          <w:lang w:val="kk-KZ"/>
        </w:rPr>
      </w:pPr>
      <w:r w:rsidRPr="00E14E11">
        <w:rPr>
          <w:rFonts w:ascii="Times New Roman" w:hAnsi="Times New Roman" w:cs="Times New Roman"/>
          <w:sz w:val="28"/>
          <w:szCs w:val="28"/>
          <w:lang w:val="kk-KZ"/>
        </w:rPr>
        <w:t xml:space="preserve">Психологияда ес бейнелерінің екі түрі жақсы белгілі: 1. бірізді бейнелер, психофизиологияда зерттелген, егер көзбен қандай да бір түсті тіркеп алып, оны ақ жазықтыққа көшірсек, дәл сондай бейне, бірақ басқа түсте аламыз; 2. Елестер бейнесі – естің негізі, іздік тітіркенулер, біздің мида біресе айқын, біресе күңгірт қайта жандандырылады. </w:t>
      </w:r>
    </w:p>
    <w:p w:rsidR="00E14E11" w:rsidRPr="00E14E11" w:rsidRDefault="00E14E11" w:rsidP="00E14E11">
      <w:pPr>
        <w:tabs>
          <w:tab w:val="num" w:pos="0"/>
        </w:tabs>
        <w:spacing w:after="0" w:line="240" w:lineRule="auto"/>
        <w:ind w:firstLine="454"/>
        <w:jc w:val="both"/>
        <w:rPr>
          <w:rFonts w:ascii="Times New Roman" w:hAnsi="Times New Roman" w:cs="Times New Roman"/>
          <w:sz w:val="28"/>
          <w:szCs w:val="28"/>
          <w:lang w:val="kk-KZ"/>
        </w:rPr>
      </w:pPr>
      <w:r w:rsidRPr="00E14E11">
        <w:rPr>
          <w:rFonts w:ascii="Times New Roman" w:hAnsi="Times New Roman" w:cs="Times New Roman"/>
          <w:sz w:val="28"/>
          <w:szCs w:val="28"/>
          <w:lang w:val="kk-KZ"/>
        </w:rPr>
        <w:t xml:space="preserve">Ес бейнелерінің осы екі формасының арасында эйдетикалық немесе көрнекі бейнелер пайда болады. Э. Иенш эйдетизмнің дамуының 5 сатысын көрсетті. Латентті эйдетизм ес формасы бірақ жасырын түрде болады. </w:t>
      </w:r>
    </w:p>
    <w:p w:rsidR="00E14E11" w:rsidRPr="00E14E11" w:rsidRDefault="00E14E11" w:rsidP="00E14E11">
      <w:pPr>
        <w:tabs>
          <w:tab w:val="num" w:pos="0"/>
        </w:tabs>
        <w:spacing w:after="0" w:line="240" w:lineRule="auto"/>
        <w:ind w:firstLine="454"/>
        <w:jc w:val="both"/>
        <w:rPr>
          <w:rFonts w:ascii="Times New Roman" w:hAnsi="Times New Roman" w:cs="Times New Roman"/>
          <w:sz w:val="28"/>
          <w:szCs w:val="28"/>
          <w:lang w:val="kk-KZ"/>
        </w:rPr>
      </w:pPr>
      <w:r w:rsidRPr="00E14E11">
        <w:rPr>
          <w:rFonts w:ascii="Times New Roman" w:hAnsi="Times New Roman" w:cs="Times New Roman"/>
          <w:sz w:val="28"/>
          <w:szCs w:val="28"/>
          <w:lang w:val="kk-KZ"/>
        </w:rPr>
        <w:t>Латентті эйдетизм балада мына жағдайда пайда болады, егер де бейнелердің бір ізділігі нормадан ауытқиды, атап айтқанда Эммерт заңынан. Эммерт заңы бірізді бейнелер геометриялық прогрессиямен өздерінің сызықтық өлшемдерінде экраннан, көзден алыстауы бойынша ұлғаяды. Латентті эйдетизмі бар балалар Эммерт заңына бағынбайды.</w:t>
      </w:r>
    </w:p>
    <w:p w:rsidR="00E14E11" w:rsidRPr="00E14E11" w:rsidRDefault="00E14E11" w:rsidP="00E14E11">
      <w:pPr>
        <w:tabs>
          <w:tab w:val="num" w:pos="0"/>
        </w:tabs>
        <w:spacing w:after="0" w:line="240" w:lineRule="auto"/>
        <w:ind w:firstLine="454"/>
        <w:jc w:val="both"/>
        <w:rPr>
          <w:rFonts w:ascii="Times New Roman" w:hAnsi="Times New Roman" w:cs="Times New Roman"/>
          <w:sz w:val="28"/>
          <w:szCs w:val="28"/>
          <w:lang w:val="kk-KZ"/>
        </w:rPr>
      </w:pPr>
      <w:r w:rsidRPr="00E14E11">
        <w:rPr>
          <w:rFonts w:ascii="Times New Roman" w:hAnsi="Times New Roman" w:cs="Times New Roman"/>
          <w:sz w:val="28"/>
          <w:szCs w:val="28"/>
          <w:lang w:val="kk-KZ"/>
        </w:rPr>
        <w:t xml:space="preserve">Готхейль мына жағдайды анықтады: егер де бала квадратты тіркеп алса, онда оның бірізді бейнесі Эммерт заңына бағынады, ал егер де бала квадратты тіркемесе, бейне басқа заңға бағынады. </w:t>
      </w:r>
    </w:p>
    <w:p w:rsidR="00E14E11" w:rsidRPr="00E14E11" w:rsidRDefault="00E14E11" w:rsidP="00E14E11">
      <w:pPr>
        <w:tabs>
          <w:tab w:val="num" w:pos="0"/>
        </w:tabs>
        <w:spacing w:after="0" w:line="240" w:lineRule="auto"/>
        <w:ind w:firstLine="454"/>
        <w:jc w:val="both"/>
        <w:rPr>
          <w:rFonts w:ascii="Times New Roman" w:hAnsi="Times New Roman" w:cs="Times New Roman"/>
          <w:sz w:val="28"/>
          <w:szCs w:val="28"/>
          <w:lang w:val="kk-KZ"/>
        </w:rPr>
      </w:pPr>
      <w:r w:rsidRPr="00E14E11">
        <w:rPr>
          <w:rFonts w:ascii="Times New Roman" w:hAnsi="Times New Roman" w:cs="Times New Roman"/>
          <w:sz w:val="28"/>
          <w:szCs w:val="28"/>
          <w:lang w:val="kk-KZ"/>
        </w:rPr>
        <w:lastRenderedPageBreak/>
        <w:t xml:space="preserve">Олар: эйдетикалық бейнелер үшін орнатылған заңдар. Латентті эйдетизмді таба отырып, оны зерттеушілер естің дамуының жалпы сатысы деп санайды. </w:t>
      </w:r>
      <w:r w:rsidRPr="00E14E11">
        <w:rPr>
          <w:rFonts w:ascii="Times New Roman" w:hAnsi="Times New Roman" w:cs="Times New Roman"/>
          <w:b/>
          <w:sz w:val="28"/>
          <w:szCs w:val="28"/>
          <w:lang w:val="kk-KZ"/>
        </w:rPr>
        <w:t xml:space="preserve">2. Перцептивті ұйымдасу және өткен тәжірибе. </w:t>
      </w:r>
      <w:r w:rsidRPr="00E14E11">
        <w:rPr>
          <w:rFonts w:ascii="Times New Roman" w:hAnsi="Times New Roman" w:cs="Times New Roman"/>
          <w:sz w:val="28"/>
          <w:szCs w:val="28"/>
          <w:lang w:val="kk-KZ"/>
        </w:rPr>
        <w:t>Перцептивті ұйымдасудың феноменалды заңдары</w:t>
      </w:r>
      <w:r w:rsidRPr="00E14E11">
        <w:rPr>
          <w:rFonts w:ascii="Times New Roman" w:hAnsi="Times New Roman" w:cs="Times New Roman"/>
          <w:b/>
          <w:sz w:val="28"/>
          <w:szCs w:val="28"/>
          <w:lang w:val="kk-KZ"/>
        </w:rPr>
        <w:t xml:space="preserve">: </w:t>
      </w:r>
    </w:p>
    <w:p w:rsidR="00E14E11" w:rsidRPr="00E14E11" w:rsidRDefault="00E14E11" w:rsidP="00E14E11">
      <w:pPr>
        <w:tabs>
          <w:tab w:val="num" w:pos="0"/>
        </w:tabs>
        <w:spacing w:after="0" w:line="240" w:lineRule="auto"/>
        <w:ind w:firstLine="454"/>
        <w:jc w:val="both"/>
        <w:rPr>
          <w:rFonts w:ascii="Times New Roman" w:hAnsi="Times New Roman" w:cs="Times New Roman"/>
          <w:sz w:val="28"/>
          <w:szCs w:val="28"/>
          <w:lang w:val="kk-KZ"/>
        </w:rPr>
      </w:pPr>
      <w:r w:rsidRPr="00E14E11">
        <w:rPr>
          <w:rFonts w:ascii="Times New Roman" w:hAnsi="Times New Roman" w:cs="Times New Roman"/>
          <w:sz w:val="28"/>
          <w:szCs w:val="28"/>
          <w:lang w:val="kk-KZ"/>
        </w:rPr>
        <w:t xml:space="preserve">1) жақындық; </w:t>
      </w:r>
    </w:p>
    <w:p w:rsidR="00E14E11" w:rsidRPr="00E14E11" w:rsidRDefault="00E14E11" w:rsidP="00E14E11">
      <w:pPr>
        <w:tabs>
          <w:tab w:val="num" w:pos="0"/>
        </w:tabs>
        <w:spacing w:after="0" w:line="240" w:lineRule="auto"/>
        <w:ind w:firstLine="454"/>
        <w:jc w:val="both"/>
        <w:rPr>
          <w:rFonts w:ascii="Times New Roman" w:hAnsi="Times New Roman" w:cs="Times New Roman"/>
          <w:sz w:val="28"/>
          <w:szCs w:val="28"/>
          <w:lang w:val="kk-KZ"/>
        </w:rPr>
      </w:pPr>
      <w:r w:rsidRPr="00E14E11">
        <w:rPr>
          <w:rFonts w:ascii="Times New Roman" w:hAnsi="Times New Roman" w:cs="Times New Roman"/>
          <w:sz w:val="28"/>
          <w:szCs w:val="28"/>
          <w:lang w:val="kk-KZ"/>
        </w:rPr>
        <w:t>2) ұқсастық;</w:t>
      </w:r>
    </w:p>
    <w:p w:rsidR="00E14E11" w:rsidRPr="00E14E11" w:rsidRDefault="00E14E11" w:rsidP="00E14E11">
      <w:pPr>
        <w:tabs>
          <w:tab w:val="num" w:pos="0"/>
        </w:tabs>
        <w:spacing w:after="0" w:line="240" w:lineRule="auto"/>
        <w:ind w:firstLine="454"/>
        <w:jc w:val="both"/>
        <w:rPr>
          <w:rFonts w:ascii="Times New Roman" w:hAnsi="Times New Roman" w:cs="Times New Roman"/>
          <w:sz w:val="28"/>
          <w:szCs w:val="28"/>
          <w:lang w:val="kk-KZ"/>
        </w:rPr>
      </w:pPr>
      <w:r w:rsidRPr="00E14E11">
        <w:rPr>
          <w:rFonts w:ascii="Times New Roman" w:hAnsi="Times New Roman" w:cs="Times New Roman"/>
          <w:sz w:val="28"/>
          <w:szCs w:val="28"/>
          <w:lang w:val="kk-KZ"/>
        </w:rPr>
        <w:t>3) жалғасу;</w:t>
      </w:r>
    </w:p>
    <w:p w:rsidR="00E14E11" w:rsidRPr="00E14E11" w:rsidRDefault="00E14E11" w:rsidP="00E14E11">
      <w:pPr>
        <w:tabs>
          <w:tab w:val="num" w:pos="0"/>
        </w:tabs>
        <w:spacing w:after="0" w:line="240" w:lineRule="auto"/>
        <w:ind w:firstLine="454"/>
        <w:jc w:val="both"/>
        <w:rPr>
          <w:rFonts w:ascii="Times New Roman" w:hAnsi="Times New Roman" w:cs="Times New Roman"/>
          <w:sz w:val="28"/>
          <w:szCs w:val="28"/>
          <w:lang w:val="kk-KZ"/>
        </w:rPr>
      </w:pPr>
      <w:r w:rsidRPr="00E14E11">
        <w:rPr>
          <w:rFonts w:ascii="Times New Roman" w:hAnsi="Times New Roman" w:cs="Times New Roman"/>
          <w:sz w:val="28"/>
          <w:szCs w:val="28"/>
          <w:lang w:val="kk-KZ"/>
        </w:rPr>
        <w:t xml:space="preserve">4) тұйықталу. </w:t>
      </w:r>
    </w:p>
    <w:p w:rsidR="00E14E11" w:rsidRPr="00E14E11" w:rsidRDefault="00E14E11" w:rsidP="00E14E11">
      <w:pPr>
        <w:tabs>
          <w:tab w:val="num" w:pos="0"/>
        </w:tabs>
        <w:spacing w:after="0" w:line="240" w:lineRule="auto"/>
        <w:ind w:firstLine="454"/>
        <w:jc w:val="both"/>
        <w:rPr>
          <w:rFonts w:ascii="Times New Roman" w:hAnsi="Times New Roman" w:cs="Times New Roman"/>
          <w:sz w:val="28"/>
          <w:szCs w:val="28"/>
          <w:lang w:val="kk-KZ"/>
        </w:rPr>
      </w:pPr>
      <w:r w:rsidRPr="00E14E11">
        <w:rPr>
          <w:rFonts w:ascii="Times New Roman" w:hAnsi="Times New Roman" w:cs="Times New Roman"/>
          <w:sz w:val="28"/>
          <w:szCs w:val="28"/>
          <w:lang w:val="kk-KZ"/>
        </w:rPr>
        <w:t>Ұқсастық пен жақын</w:t>
      </w:r>
      <w:r w:rsidR="003857BE">
        <w:rPr>
          <w:rFonts w:ascii="Times New Roman" w:hAnsi="Times New Roman" w:cs="Times New Roman"/>
          <w:sz w:val="28"/>
          <w:szCs w:val="28"/>
          <w:lang w:val="kk-KZ"/>
        </w:rPr>
        <w:t>дықты байланыстыратын факторлар</w:t>
      </w:r>
      <w:r w:rsidRPr="00E14E11">
        <w:rPr>
          <w:rFonts w:ascii="Times New Roman" w:hAnsi="Times New Roman" w:cs="Times New Roman"/>
          <w:sz w:val="28"/>
          <w:szCs w:val="28"/>
          <w:lang w:val="kk-KZ"/>
        </w:rPr>
        <w:t xml:space="preserve"> генерал перцептивті дағдылар болып табылады. Тұтастық, бірігу ретінде перцептивті формалар ауыстыруды жүзеге асырады. Мысалы, оған мелодия тақырыбы жатады. Гештальттеорияда перцептивті ұымдасуға прегнанттылық принципті жатқызады. </w:t>
      </w:r>
    </w:p>
    <w:p w:rsidR="00E14E11" w:rsidRPr="00E14E11" w:rsidRDefault="00E14E11" w:rsidP="00E14E11">
      <w:pPr>
        <w:tabs>
          <w:tab w:val="num" w:pos="0"/>
        </w:tabs>
        <w:spacing w:after="0" w:line="240" w:lineRule="auto"/>
        <w:ind w:firstLine="454"/>
        <w:jc w:val="both"/>
        <w:rPr>
          <w:rFonts w:ascii="Times New Roman" w:hAnsi="Times New Roman" w:cs="Times New Roman"/>
          <w:sz w:val="28"/>
          <w:szCs w:val="28"/>
          <w:lang w:val="kk-KZ"/>
        </w:rPr>
      </w:pPr>
      <w:r w:rsidRPr="00E14E11">
        <w:rPr>
          <w:rFonts w:ascii="Times New Roman" w:hAnsi="Times New Roman" w:cs="Times New Roman"/>
          <w:sz w:val="28"/>
          <w:szCs w:val="28"/>
          <w:lang w:val="kk-KZ"/>
        </w:rPr>
        <w:t xml:space="preserve">Стимуляцияға байланысты өте «жақсы» болғысы келеді. Фигураны құрастыру процесінде топтасудың феноменалды заңдары басым болады. Фигураны құрушы элементтер неғұрлым бір-біріне жақын болса, соғұрлым оларды бөлектету жеңіл болады. </w:t>
      </w:r>
    </w:p>
    <w:p w:rsidR="00E14E11" w:rsidRPr="00E14E11" w:rsidRDefault="00E14E11" w:rsidP="00E14E11">
      <w:pPr>
        <w:tabs>
          <w:tab w:val="num" w:pos="0"/>
        </w:tabs>
        <w:spacing w:after="0" w:line="240" w:lineRule="auto"/>
        <w:ind w:firstLine="454"/>
        <w:jc w:val="both"/>
        <w:rPr>
          <w:rFonts w:ascii="Times New Roman" w:hAnsi="Times New Roman" w:cs="Times New Roman"/>
          <w:sz w:val="28"/>
          <w:szCs w:val="28"/>
          <w:lang w:val="kk-KZ"/>
        </w:rPr>
      </w:pPr>
      <w:r w:rsidRPr="00E14E11">
        <w:rPr>
          <w:rFonts w:ascii="Times New Roman" w:hAnsi="Times New Roman" w:cs="Times New Roman"/>
          <w:sz w:val="28"/>
          <w:szCs w:val="28"/>
          <w:lang w:val="kk-KZ"/>
        </w:rPr>
        <w:t xml:space="preserve">Заттың контуры фонға емес, фигураға жатады. Фигура кеңістікте локализацияға және жазықтық құрылымына ие. Перцептивті процестердің реттелінуі және тұрақтылығы сенсорлық мәліметтерден емес, уақытқа байланысты. </w:t>
      </w:r>
    </w:p>
    <w:p w:rsidR="00E14E11" w:rsidRPr="00E14E11" w:rsidRDefault="00E14E11" w:rsidP="00E14E11">
      <w:pPr>
        <w:tabs>
          <w:tab w:val="num" w:pos="0"/>
        </w:tabs>
        <w:spacing w:after="0" w:line="240" w:lineRule="auto"/>
        <w:ind w:firstLine="454"/>
        <w:jc w:val="both"/>
        <w:rPr>
          <w:rFonts w:ascii="Times New Roman" w:hAnsi="Times New Roman" w:cs="Times New Roman"/>
          <w:sz w:val="28"/>
          <w:szCs w:val="28"/>
          <w:lang w:val="kk-KZ"/>
        </w:rPr>
      </w:pPr>
      <w:r w:rsidRPr="00E14E11">
        <w:rPr>
          <w:rFonts w:ascii="Times New Roman" w:hAnsi="Times New Roman" w:cs="Times New Roman"/>
          <w:sz w:val="28"/>
          <w:szCs w:val="28"/>
          <w:lang w:val="kk-KZ"/>
        </w:rPr>
        <w:t>Майлс (1931) кинефантоскоп деген ішкі бағдарды ұсынды: экранда айналып жатқан дөңгелектің айқын көлеңкесі экранға түседі және көру бірізділігі шектелмеген уақыт бойы қайталана береді, осы кезде пайда болған әрекет.</w:t>
      </w:r>
    </w:p>
    <w:p w:rsidR="00E14E11" w:rsidRPr="00E14E11" w:rsidRDefault="00E14E11" w:rsidP="00E14E11">
      <w:pPr>
        <w:tabs>
          <w:tab w:val="num" w:pos="0"/>
        </w:tabs>
        <w:spacing w:after="0" w:line="240" w:lineRule="auto"/>
        <w:ind w:firstLine="540"/>
        <w:jc w:val="both"/>
        <w:rPr>
          <w:rFonts w:ascii="Times New Roman" w:hAnsi="Times New Roman" w:cs="Times New Roman"/>
          <w:sz w:val="28"/>
          <w:szCs w:val="28"/>
          <w:lang w:val="kk-KZ"/>
        </w:rPr>
      </w:pPr>
    </w:p>
    <w:p w:rsidR="00E14E11" w:rsidRPr="00E14E11" w:rsidRDefault="00E14E11" w:rsidP="00E14E11">
      <w:pPr>
        <w:numPr>
          <w:ilvl w:val="0"/>
          <w:numId w:val="3"/>
        </w:numPr>
        <w:spacing w:after="0" w:line="240" w:lineRule="auto"/>
        <w:jc w:val="center"/>
        <w:rPr>
          <w:rFonts w:ascii="Times New Roman" w:hAnsi="Times New Roman" w:cs="Times New Roman"/>
          <w:b/>
          <w:sz w:val="28"/>
          <w:szCs w:val="28"/>
          <w:lang w:val="kk-KZ"/>
        </w:rPr>
      </w:pPr>
      <w:r w:rsidRPr="00E14E11">
        <w:rPr>
          <w:rFonts w:ascii="Times New Roman" w:hAnsi="Times New Roman" w:cs="Times New Roman"/>
          <w:b/>
          <w:sz w:val="28"/>
          <w:szCs w:val="28"/>
          <w:lang w:val="kk-KZ"/>
        </w:rPr>
        <w:t>Қабылдаудағы ішкі бағдар (установка).</w:t>
      </w:r>
    </w:p>
    <w:p w:rsidR="00E14E11" w:rsidRPr="00E14E11" w:rsidRDefault="00E14E11" w:rsidP="00E14E11">
      <w:pPr>
        <w:spacing w:after="0" w:line="240" w:lineRule="auto"/>
        <w:ind w:left="540"/>
        <w:rPr>
          <w:rFonts w:ascii="Times New Roman" w:hAnsi="Times New Roman" w:cs="Times New Roman"/>
          <w:b/>
          <w:sz w:val="28"/>
          <w:szCs w:val="28"/>
          <w:lang w:val="kk-KZ"/>
        </w:rPr>
      </w:pPr>
    </w:p>
    <w:p w:rsidR="00E14E11" w:rsidRPr="00E14E11" w:rsidRDefault="00E14E11" w:rsidP="00E14E11">
      <w:pPr>
        <w:spacing w:after="0" w:line="240" w:lineRule="auto"/>
        <w:ind w:firstLine="454"/>
        <w:jc w:val="both"/>
        <w:rPr>
          <w:rFonts w:ascii="Times New Roman" w:hAnsi="Times New Roman" w:cs="Times New Roman"/>
          <w:sz w:val="28"/>
          <w:szCs w:val="28"/>
          <w:lang w:val="kk-KZ"/>
        </w:rPr>
      </w:pPr>
      <w:r w:rsidRPr="00E14E11">
        <w:rPr>
          <w:rFonts w:ascii="Times New Roman" w:hAnsi="Times New Roman" w:cs="Times New Roman"/>
          <w:sz w:val="28"/>
          <w:szCs w:val="28"/>
          <w:lang w:val="kk-KZ"/>
        </w:rPr>
        <w:t xml:space="preserve">Тереңдікті көру қабылдауы – үш өлшемді көру қабылдау проблемасына суретшілер, философтар, психологтар қызығуда. Алыстау белгісіне үшбұрыштың қасиеті жатыр. Объектінің проекциясы екі көз торының қиылыспаған нүктелеріне түскенде кескін екі еселенеді, яғни бинокулярлы диспараттылық пайда болады. </w:t>
      </w:r>
    </w:p>
    <w:p w:rsidR="00E14E11" w:rsidRPr="00E14E11" w:rsidRDefault="00E14E11" w:rsidP="00E14E11">
      <w:pPr>
        <w:spacing w:after="0" w:line="240" w:lineRule="auto"/>
        <w:ind w:firstLine="454"/>
        <w:jc w:val="both"/>
        <w:rPr>
          <w:rFonts w:ascii="Times New Roman" w:hAnsi="Times New Roman" w:cs="Times New Roman"/>
          <w:sz w:val="28"/>
          <w:szCs w:val="28"/>
          <w:lang w:val="kk-KZ"/>
        </w:rPr>
      </w:pPr>
      <w:r w:rsidRPr="00E14E11">
        <w:rPr>
          <w:rFonts w:ascii="Times New Roman" w:hAnsi="Times New Roman" w:cs="Times New Roman"/>
          <w:sz w:val="28"/>
          <w:szCs w:val="28"/>
          <w:lang w:val="kk-KZ"/>
        </w:rPr>
        <w:t xml:space="preserve">Қозғалыс паралаксы – бақылаушының жағдайды өзгертуіне байланысты шақырылған объект жағдайының өзгеруі. Бинокулярлы паралакс екі көз жағдайында аз ғана айырмашылықпен шарттанады. Басты арақышықтық – </w:t>
      </w:r>
      <w:smartTag w:uri="urn:schemas-microsoft-com:office:smarttags" w:element="metricconverter">
        <w:smartTagPr>
          <w:attr w:name="ProductID" w:val="15 см"/>
        </w:smartTagPr>
        <w:r w:rsidRPr="00E14E11">
          <w:rPr>
            <w:rFonts w:ascii="Times New Roman" w:hAnsi="Times New Roman" w:cs="Times New Roman"/>
            <w:sz w:val="28"/>
            <w:szCs w:val="28"/>
            <w:lang w:val="kk-KZ"/>
          </w:rPr>
          <w:t>15 см</w:t>
        </w:r>
      </w:smartTag>
      <w:r w:rsidRPr="00E14E11">
        <w:rPr>
          <w:rFonts w:ascii="Times New Roman" w:hAnsi="Times New Roman" w:cs="Times New Roman"/>
          <w:sz w:val="28"/>
          <w:szCs w:val="28"/>
          <w:lang w:val="kk-KZ"/>
        </w:rPr>
        <w:t>. ауыстыру үлкен паралакс туғызады</w:t>
      </w:r>
    </w:p>
    <w:p w:rsidR="00E65E72" w:rsidRDefault="00E65E72" w:rsidP="00AC2CFE">
      <w:pPr>
        <w:keepNext/>
        <w:tabs>
          <w:tab w:val="center" w:pos="9639"/>
        </w:tabs>
        <w:autoSpaceDE w:val="0"/>
        <w:autoSpaceDN w:val="0"/>
        <w:spacing w:after="0" w:line="240" w:lineRule="auto"/>
        <w:jc w:val="center"/>
        <w:outlineLvl w:val="1"/>
        <w:rPr>
          <w:rFonts w:ascii="Times New Roman" w:hAnsi="Times New Roman" w:cs="Times New Roman"/>
          <w:b/>
          <w:sz w:val="20"/>
          <w:szCs w:val="20"/>
          <w:lang w:val="kk-KZ"/>
        </w:rPr>
      </w:pPr>
    </w:p>
    <w:p w:rsidR="002B7D09" w:rsidRDefault="002B7D09" w:rsidP="002B7D09">
      <w:pPr>
        <w:keepNext/>
        <w:tabs>
          <w:tab w:val="center" w:pos="9639"/>
        </w:tabs>
        <w:autoSpaceDE w:val="0"/>
        <w:autoSpaceDN w:val="0"/>
        <w:spacing w:after="0" w:line="240" w:lineRule="auto"/>
        <w:jc w:val="center"/>
        <w:outlineLvl w:val="1"/>
        <w:rPr>
          <w:rFonts w:ascii="Times New Roman" w:hAnsi="Times New Roman" w:cs="Times New Roman"/>
          <w:b/>
          <w:sz w:val="20"/>
          <w:szCs w:val="20"/>
          <w:lang w:val="kk-KZ"/>
        </w:rPr>
      </w:pPr>
      <w:r>
        <w:rPr>
          <w:rFonts w:ascii="Times New Roman" w:hAnsi="Times New Roman" w:cs="Times New Roman"/>
          <w:b/>
          <w:sz w:val="20"/>
          <w:szCs w:val="20"/>
          <w:lang w:val="kk-KZ"/>
        </w:rPr>
        <w:t>ӘДЕБИЕТТЕР ТІЗІМІ</w:t>
      </w:r>
    </w:p>
    <w:p w:rsidR="002B7D09" w:rsidRDefault="002B7D09" w:rsidP="002B7D09">
      <w:pPr>
        <w:keepNext/>
        <w:tabs>
          <w:tab w:val="center" w:pos="9639"/>
        </w:tabs>
        <w:autoSpaceDE w:val="0"/>
        <w:autoSpaceDN w:val="0"/>
        <w:spacing w:after="0" w:line="240" w:lineRule="auto"/>
        <w:jc w:val="center"/>
        <w:outlineLvl w:val="1"/>
        <w:rPr>
          <w:rFonts w:ascii="Times New Roman" w:hAnsi="Times New Roman" w:cs="Times New Roman"/>
          <w:b/>
          <w:sz w:val="20"/>
          <w:szCs w:val="20"/>
        </w:rPr>
      </w:pPr>
      <w:r>
        <w:rPr>
          <w:rFonts w:ascii="Times New Roman" w:hAnsi="Times New Roman" w:cs="Times New Roman"/>
          <w:b/>
          <w:sz w:val="20"/>
          <w:szCs w:val="20"/>
          <w:lang w:val="kk-KZ"/>
        </w:rPr>
        <w:t>Негізгі:</w:t>
      </w:r>
    </w:p>
    <w:p w:rsidR="002B7D09" w:rsidRDefault="002B7D09" w:rsidP="002B7D09">
      <w:pPr>
        <w:keepNext/>
        <w:tabs>
          <w:tab w:val="center" w:pos="9639"/>
        </w:tabs>
        <w:autoSpaceDE w:val="0"/>
        <w:autoSpaceDN w:val="0"/>
        <w:spacing w:after="0" w:line="240" w:lineRule="auto"/>
        <w:jc w:val="center"/>
        <w:outlineLvl w:val="1"/>
        <w:rPr>
          <w:rFonts w:ascii="Times New Roman" w:hAnsi="Times New Roman" w:cs="Times New Roman"/>
          <w:b/>
          <w:sz w:val="20"/>
          <w:szCs w:val="20"/>
        </w:rPr>
      </w:pPr>
    </w:p>
    <w:p w:rsidR="002B7D09" w:rsidRDefault="002B7D09" w:rsidP="002B7D09">
      <w:pPr>
        <w:pStyle w:val="a6"/>
        <w:numPr>
          <w:ilvl w:val="0"/>
          <w:numId w:val="4"/>
        </w:numPr>
        <w:spacing w:line="240" w:lineRule="auto"/>
        <w:jc w:val="both"/>
        <w:rPr>
          <w:rFonts w:ascii="Times New Roman" w:hAnsi="Times New Roman" w:cs="Times New Roman"/>
          <w:sz w:val="20"/>
          <w:szCs w:val="20"/>
          <w:lang w:val="ru-RU" w:eastAsia="ko-KR"/>
        </w:rPr>
      </w:pPr>
      <w:r>
        <w:rPr>
          <w:rFonts w:ascii="Times New Roman" w:hAnsi="Times New Roman" w:cs="Times New Roman"/>
          <w:sz w:val="20"/>
          <w:szCs w:val="20"/>
          <w:lang w:val="kk-KZ" w:eastAsia="ko-KR"/>
        </w:rPr>
        <w:t xml:space="preserve">Абульханова К.А. Психология познания и </w:t>
      </w:r>
      <w:r>
        <w:rPr>
          <w:rFonts w:ascii="Times New Roman" w:hAnsi="Times New Roman" w:cs="Times New Roman"/>
          <w:sz w:val="20"/>
          <w:szCs w:val="20"/>
          <w:lang w:val="ru-RU" w:eastAsia="ko-KR"/>
        </w:rPr>
        <w:t>сознания личности. – М., 2012.- 224 с.</w:t>
      </w:r>
    </w:p>
    <w:p w:rsidR="002B7D09" w:rsidRDefault="002B7D09" w:rsidP="002B7D09">
      <w:pPr>
        <w:pStyle w:val="a8"/>
        <w:numPr>
          <w:ilvl w:val="0"/>
          <w:numId w:val="4"/>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proofErr w:type="spellStart"/>
      <w:r>
        <w:rPr>
          <w:rFonts w:ascii="Times New Roman" w:hAnsi="Times New Roman" w:cs="Times New Roman"/>
          <w:sz w:val="20"/>
          <w:szCs w:val="20"/>
        </w:rPr>
        <w:t>Аншакова</w:t>
      </w:r>
      <w:proofErr w:type="spellEnd"/>
      <w:r>
        <w:rPr>
          <w:rFonts w:ascii="Times New Roman" w:hAnsi="Times New Roman" w:cs="Times New Roman"/>
          <w:sz w:val="20"/>
          <w:szCs w:val="20"/>
        </w:rPr>
        <w:t xml:space="preserve"> В.В., </w:t>
      </w:r>
      <w:proofErr w:type="spellStart"/>
      <w:r>
        <w:rPr>
          <w:rFonts w:ascii="Times New Roman" w:hAnsi="Times New Roman" w:cs="Times New Roman"/>
          <w:sz w:val="20"/>
          <w:szCs w:val="20"/>
        </w:rPr>
        <w:t>Рахманина</w:t>
      </w:r>
      <w:proofErr w:type="spellEnd"/>
      <w:r>
        <w:rPr>
          <w:rFonts w:ascii="Times New Roman" w:hAnsi="Times New Roman" w:cs="Times New Roman"/>
          <w:sz w:val="20"/>
          <w:szCs w:val="20"/>
        </w:rPr>
        <w:t xml:space="preserve"> И.Н. Общая психология (электронный учебник) «Общая психология»/ Электронный учебно-методический комплекс// Астрахань: АГУ, 20</w:t>
      </w:r>
      <w:r>
        <w:rPr>
          <w:rFonts w:ascii="Times New Roman" w:hAnsi="Times New Roman" w:cs="Times New Roman"/>
          <w:sz w:val="20"/>
          <w:szCs w:val="20"/>
          <w:lang w:val="kk-KZ"/>
        </w:rPr>
        <w:t>12</w:t>
      </w:r>
      <w:r>
        <w:rPr>
          <w:rFonts w:ascii="Times New Roman" w:hAnsi="Times New Roman" w:cs="Times New Roman"/>
          <w:sz w:val="20"/>
          <w:szCs w:val="20"/>
        </w:rPr>
        <w:t>.</w:t>
      </w:r>
    </w:p>
    <w:p w:rsidR="002B7D09" w:rsidRDefault="002B7D09" w:rsidP="002B7D09">
      <w:pPr>
        <w:pStyle w:val="a8"/>
        <w:numPr>
          <w:ilvl w:val="0"/>
          <w:numId w:val="4"/>
        </w:numPr>
        <w:spacing w:after="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lang w:val="kk-KZ"/>
        </w:rPr>
        <w:t xml:space="preserve">Бердібаева С.Қ. Таным субъектісі: танымдық процестер психологиясы.-А.,2013.-77  </w:t>
      </w:r>
    </w:p>
    <w:p w:rsidR="002B7D09" w:rsidRDefault="002B7D09" w:rsidP="002B7D09">
      <w:pPr>
        <w:pStyle w:val="a6"/>
        <w:numPr>
          <w:ilvl w:val="0"/>
          <w:numId w:val="4"/>
        </w:numPr>
        <w:spacing w:line="240" w:lineRule="auto"/>
        <w:jc w:val="both"/>
        <w:rPr>
          <w:rFonts w:ascii="Times New Roman" w:hAnsi="Times New Roman" w:cs="Times New Roman"/>
          <w:sz w:val="20"/>
          <w:szCs w:val="20"/>
          <w:lang w:val="ru-RU" w:eastAsia="ko-KR"/>
        </w:rPr>
      </w:pPr>
      <w:proofErr w:type="spellStart"/>
      <w:r>
        <w:rPr>
          <w:rFonts w:ascii="Times New Roman" w:hAnsi="Times New Roman" w:cs="Times New Roman"/>
          <w:sz w:val="20"/>
          <w:szCs w:val="20"/>
          <w:lang w:val="ru-RU" w:eastAsia="ko-KR"/>
        </w:rPr>
        <w:t>Брунер</w:t>
      </w:r>
      <w:proofErr w:type="spellEnd"/>
      <w:r>
        <w:rPr>
          <w:rFonts w:ascii="Times New Roman" w:hAnsi="Times New Roman" w:cs="Times New Roman"/>
          <w:sz w:val="20"/>
          <w:szCs w:val="20"/>
          <w:lang w:val="ru-RU" w:eastAsia="ko-KR"/>
        </w:rPr>
        <w:t xml:space="preserve"> Дж. Психология познания. - М.: Прогресс, 2012. - 412с.</w:t>
      </w:r>
    </w:p>
    <w:p w:rsidR="002B7D09" w:rsidRDefault="002B7D09" w:rsidP="002B7D09">
      <w:pPr>
        <w:pStyle w:val="2"/>
        <w:numPr>
          <w:ilvl w:val="0"/>
          <w:numId w:val="4"/>
        </w:numPr>
        <w:spacing w:after="0" w:line="240" w:lineRule="auto"/>
        <w:jc w:val="both"/>
        <w:rPr>
          <w:lang w:val="kk-KZ"/>
        </w:rPr>
      </w:pPr>
      <w:r>
        <w:rPr>
          <w:lang w:val="kk-KZ"/>
        </w:rPr>
        <w:t>Веккер Л.М. Психика и реальность: единая теория психических процессов. -М., 2014.</w:t>
      </w:r>
    </w:p>
    <w:p w:rsidR="002B7D09" w:rsidRDefault="002B7D09" w:rsidP="002B7D09">
      <w:pPr>
        <w:pStyle w:val="a8"/>
        <w:numPr>
          <w:ilvl w:val="0"/>
          <w:numId w:val="4"/>
        </w:numPr>
        <w:spacing w:after="0" w:line="240" w:lineRule="auto"/>
        <w:jc w:val="both"/>
        <w:rPr>
          <w:rFonts w:ascii="Times New Roman" w:hAnsi="Times New Roman" w:cs="Times New Roman"/>
          <w:sz w:val="20"/>
          <w:szCs w:val="20"/>
          <w:lang w:val="kk-KZ"/>
        </w:rPr>
      </w:pPr>
      <w:proofErr w:type="spellStart"/>
      <w:r>
        <w:rPr>
          <w:rFonts w:ascii="Times New Roman" w:hAnsi="Times New Roman" w:cs="Times New Roman"/>
          <w:sz w:val="20"/>
          <w:szCs w:val="20"/>
          <w:lang w:eastAsia="ko-KR"/>
        </w:rPr>
        <w:t>Джакупов</w:t>
      </w:r>
      <w:proofErr w:type="spellEnd"/>
      <w:r>
        <w:rPr>
          <w:rFonts w:ascii="Times New Roman" w:hAnsi="Times New Roman" w:cs="Times New Roman"/>
          <w:sz w:val="20"/>
          <w:szCs w:val="20"/>
          <w:lang w:eastAsia="ko-KR"/>
        </w:rPr>
        <w:t xml:space="preserve"> С.М. Психология познавательной деятельности. - Алма-Ата: Изд-во </w:t>
      </w:r>
      <w:proofErr w:type="spellStart"/>
      <w:r>
        <w:rPr>
          <w:rFonts w:ascii="Times New Roman" w:hAnsi="Times New Roman" w:cs="Times New Roman"/>
          <w:sz w:val="20"/>
          <w:szCs w:val="20"/>
          <w:lang w:eastAsia="ko-KR"/>
        </w:rPr>
        <w:t>КазГУ</w:t>
      </w:r>
      <w:proofErr w:type="spellEnd"/>
      <w:r>
        <w:rPr>
          <w:rFonts w:ascii="Times New Roman" w:hAnsi="Times New Roman" w:cs="Times New Roman"/>
          <w:sz w:val="20"/>
          <w:szCs w:val="20"/>
          <w:lang w:eastAsia="ko-KR"/>
        </w:rPr>
        <w:t>,</w:t>
      </w:r>
      <w:r>
        <w:rPr>
          <w:rFonts w:ascii="Times New Roman" w:hAnsi="Times New Roman" w:cs="Times New Roman"/>
          <w:sz w:val="20"/>
          <w:szCs w:val="20"/>
          <w:lang w:val="kk-KZ" w:eastAsia="ko-KR"/>
        </w:rPr>
        <w:t xml:space="preserve"> 2012</w:t>
      </w:r>
      <w:r>
        <w:rPr>
          <w:rFonts w:ascii="Times New Roman" w:hAnsi="Times New Roman" w:cs="Times New Roman"/>
          <w:sz w:val="20"/>
          <w:szCs w:val="20"/>
          <w:lang w:eastAsia="ko-KR"/>
        </w:rPr>
        <w:t xml:space="preserve"> -195</w:t>
      </w:r>
      <w:r>
        <w:rPr>
          <w:rFonts w:ascii="Times New Roman" w:hAnsi="Times New Roman" w:cs="Times New Roman"/>
          <w:sz w:val="20"/>
          <w:szCs w:val="20"/>
          <w:lang w:val="kk-KZ" w:eastAsia="ko-KR"/>
        </w:rPr>
        <w:t xml:space="preserve"> </w:t>
      </w:r>
      <w:proofErr w:type="gramStart"/>
      <w:r>
        <w:rPr>
          <w:rFonts w:ascii="Times New Roman" w:hAnsi="Times New Roman" w:cs="Times New Roman"/>
          <w:sz w:val="20"/>
          <w:szCs w:val="20"/>
          <w:lang w:eastAsia="ko-KR"/>
        </w:rPr>
        <w:t>с</w:t>
      </w:r>
      <w:proofErr w:type="gramEnd"/>
      <w:r>
        <w:rPr>
          <w:rFonts w:ascii="Times New Roman" w:hAnsi="Times New Roman" w:cs="Times New Roman"/>
          <w:sz w:val="20"/>
          <w:szCs w:val="20"/>
          <w:lang w:eastAsia="ko-KR"/>
        </w:rPr>
        <w:t>.</w:t>
      </w:r>
    </w:p>
    <w:p w:rsidR="002B7D09" w:rsidRDefault="002B7D09" w:rsidP="002B7D09">
      <w:pPr>
        <w:pStyle w:val="a8"/>
        <w:numPr>
          <w:ilvl w:val="0"/>
          <w:numId w:val="4"/>
        </w:numPr>
        <w:spacing w:after="0" w:line="240" w:lineRule="auto"/>
        <w:jc w:val="both"/>
        <w:rPr>
          <w:rFonts w:ascii="Times New Roman" w:hAnsi="Times New Roman" w:cs="Times New Roman"/>
          <w:sz w:val="20"/>
          <w:szCs w:val="20"/>
          <w:lang w:val="kk-KZ"/>
        </w:rPr>
      </w:pPr>
      <w:r>
        <w:rPr>
          <w:rFonts w:ascii="Times New Roman" w:hAnsi="Times New Roman" w:cs="Times New Roman"/>
          <w:color w:val="000000"/>
          <w:w w:val="101"/>
          <w:sz w:val="20"/>
          <w:szCs w:val="20"/>
        </w:rPr>
        <w:lastRenderedPageBreak/>
        <w:t>Знаков В.В. Исследование познавательных процессов//</w:t>
      </w:r>
      <w:r>
        <w:rPr>
          <w:rFonts w:ascii="Times New Roman" w:hAnsi="Times New Roman" w:cs="Times New Roman"/>
          <w:color w:val="000000"/>
          <w:w w:val="109"/>
          <w:sz w:val="20"/>
          <w:szCs w:val="20"/>
        </w:rPr>
        <w:t xml:space="preserve">Психологическая наука в России </w:t>
      </w:r>
      <w:r>
        <w:rPr>
          <w:rFonts w:ascii="Times New Roman" w:hAnsi="Times New Roman" w:cs="Times New Roman"/>
          <w:color w:val="000000"/>
          <w:w w:val="109"/>
          <w:sz w:val="20"/>
          <w:szCs w:val="20"/>
          <w:lang w:val="en-US"/>
        </w:rPr>
        <w:t>XX</w:t>
      </w:r>
      <w:r>
        <w:rPr>
          <w:rFonts w:ascii="Times New Roman" w:hAnsi="Times New Roman" w:cs="Times New Roman"/>
          <w:color w:val="000000"/>
          <w:w w:val="109"/>
          <w:sz w:val="20"/>
          <w:szCs w:val="20"/>
        </w:rPr>
        <w:t xml:space="preserve"> столетия: проблемы теории и истории.</w:t>
      </w:r>
      <w:r>
        <w:rPr>
          <w:rFonts w:ascii="Times New Roman" w:hAnsi="Times New Roman" w:cs="Times New Roman"/>
          <w:sz w:val="20"/>
          <w:szCs w:val="20"/>
        </w:rPr>
        <w:t xml:space="preserve"> – М.: Изд-во ИПРАН, </w:t>
      </w:r>
      <w:r>
        <w:rPr>
          <w:rFonts w:ascii="Times New Roman" w:hAnsi="Times New Roman" w:cs="Times New Roman"/>
          <w:sz w:val="20"/>
          <w:szCs w:val="20"/>
          <w:lang w:val="kk-KZ"/>
        </w:rPr>
        <w:t>2013</w:t>
      </w:r>
      <w:r>
        <w:rPr>
          <w:rFonts w:ascii="Times New Roman" w:hAnsi="Times New Roman" w:cs="Times New Roman"/>
          <w:sz w:val="20"/>
          <w:szCs w:val="20"/>
        </w:rPr>
        <w:t>. – С.459-558</w:t>
      </w:r>
    </w:p>
    <w:p w:rsidR="002B7D09" w:rsidRDefault="002B7D09" w:rsidP="002B7D09">
      <w:pPr>
        <w:pStyle w:val="a8"/>
        <w:numPr>
          <w:ilvl w:val="0"/>
          <w:numId w:val="4"/>
        </w:num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eastAsia="ko-KR"/>
        </w:rPr>
        <w:t>Ким А.М. Современная психология понимания. Алматы: Қазақ университеті, 2012.-320 б.</w:t>
      </w:r>
    </w:p>
    <w:p w:rsidR="002B7D09" w:rsidRDefault="002B7D09" w:rsidP="002B7D09">
      <w:pPr>
        <w:pStyle w:val="a8"/>
        <w:keepNext/>
        <w:numPr>
          <w:ilvl w:val="0"/>
          <w:numId w:val="4"/>
        </w:numPr>
        <w:tabs>
          <w:tab w:val="center" w:pos="9639"/>
        </w:tabs>
        <w:autoSpaceDE w:val="0"/>
        <w:autoSpaceDN w:val="0"/>
        <w:spacing w:after="0" w:line="240" w:lineRule="auto"/>
        <w:outlineLvl w:val="1"/>
        <w:rPr>
          <w:rFonts w:ascii="Times New Roman" w:hAnsi="Times New Roman" w:cs="Times New Roman"/>
          <w:sz w:val="20"/>
          <w:szCs w:val="20"/>
          <w:lang w:val="kk-KZ"/>
        </w:rPr>
      </w:pPr>
      <w:r>
        <w:rPr>
          <w:rFonts w:ascii="Times New Roman" w:hAnsi="Times New Roman" w:cs="Times New Roman"/>
          <w:sz w:val="20"/>
          <w:szCs w:val="20"/>
          <w:lang w:val="kk-KZ"/>
        </w:rPr>
        <w:t>Ким А.М.Современная психология понимания.-Алматы, 2012.-180 с.</w:t>
      </w:r>
    </w:p>
    <w:p w:rsidR="002B7D09" w:rsidRDefault="002B7D09" w:rsidP="002B7D09">
      <w:pPr>
        <w:pStyle w:val="a8"/>
        <w:numPr>
          <w:ilvl w:val="0"/>
          <w:numId w:val="4"/>
        </w:numPr>
        <w:spacing w:after="0" w:line="240" w:lineRule="auto"/>
        <w:jc w:val="both"/>
        <w:rPr>
          <w:rFonts w:ascii="Times New Roman" w:hAnsi="Times New Roman" w:cs="Times New Roman"/>
          <w:sz w:val="20"/>
          <w:szCs w:val="20"/>
        </w:rPr>
      </w:pPr>
      <w:proofErr w:type="spellStart"/>
      <w:r>
        <w:rPr>
          <w:rFonts w:ascii="Times New Roman" w:hAnsi="Times New Roman" w:cs="Times New Roman"/>
          <w:sz w:val="20"/>
          <w:szCs w:val="20"/>
        </w:rPr>
        <w:t>Макланов</w:t>
      </w:r>
      <w:proofErr w:type="spellEnd"/>
      <w:r>
        <w:rPr>
          <w:rFonts w:ascii="Times New Roman" w:hAnsi="Times New Roman" w:cs="Times New Roman"/>
          <w:sz w:val="20"/>
          <w:szCs w:val="20"/>
        </w:rPr>
        <w:t xml:space="preserve"> А. Г. Общая психология</w:t>
      </w:r>
      <w:proofErr w:type="gramStart"/>
      <w:r>
        <w:rPr>
          <w:rFonts w:ascii="Times New Roman" w:hAnsi="Times New Roman" w:cs="Times New Roman"/>
          <w:sz w:val="20"/>
          <w:szCs w:val="20"/>
        </w:rPr>
        <w:t xml:space="preserve"> :</w:t>
      </w:r>
      <w:proofErr w:type="gramEnd"/>
      <w:r>
        <w:rPr>
          <w:rFonts w:ascii="Times New Roman" w:hAnsi="Times New Roman" w:cs="Times New Roman"/>
          <w:sz w:val="20"/>
          <w:szCs w:val="20"/>
        </w:rPr>
        <w:t xml:space="preserve"> учебник для вузов / Санкт-Петербург, 2012. – 583 с. : ил. – (Учебник для вузов).</w:t>
      </w:r>
    </w:p>
    <w:p w:rsidR="002B7D09" w:rsidRDefault="002B7D09" w:rsidP="002B7D09">
      <w:pPr>
        <w:pStyle w:val="a8"/>
        <w:numPr>
          <w:ilvl w:val="0"/>
          <w:numId w:val="4"/>
        </w:numPr>
        <w:spacing w:after="0" w:line="240" w:lineRule="auto"/>
        <w:rPr>
          <w:rFonts w:ascii="Times New Roman" w:hAnsi="Times New Roman" w:cs="Times New Roman"/>
          <w:sz w:val="20"/>
          <w:szCs w:val="20"/>
        </w:rPr>
      </w:pPr>
      <w:proofErr w:type="spellStart"/>
      <w:r>
        <w:rPr>
          <w:rFonts w:ascii="Times New Roman" w:hAnsi="Times New Roman" w:cs="Times New Roman"/>
          <w:sz w:val="20"/>
          <w:szCs w:val="20"/>
        </w:rPr>
        <w:t>Нуркова</w:t>
      </w:r>
      <w:proofErr w:type="spellEnd"/>
      <w:r>
        <w:rPr>
          <w:rFonts w:ascii="Times New Roman" w:hAnsi="Times New Roman" w:cs="Times New Roman"/>
          <w:sz w:val="20"/>
          <w:szCs w:val="20"/>
        </w:rPr>
        <w:t xml:space="preserve"> В. В. Психология : учебник для бакалавров / В. В. </w:t>
      </w:r>
      <w:proofErr w:type="spellStart"/>
      <w:r>
        <w:rPr>
          <w:rFonts w:ascii="Times New Roman" w:hAnsi="Times New Roman" w:cs="Times New Roman"/>
          <w:sz w:val="20"/>
          <w:szCs w:val="20"/>
        </w:rPr>
        <w:t>Нуркова</w:t>
      </w:r>
      <w:proofErr w:type="spellEnd"/>
      <w:r>
        <w:rPr>
          <w:rFonts w:ascii="Times New Roman" w:hAnsi="Times New Roman" w:cs="Times New Roman"/>
          <w:sz w:val="20"/>
          <w:szCs w:val="20"/>
        </w:rPr>
        <w:t xml:space="preserve">, Н. Б. Березанская. </w:t>
      </w:r>
      <w:proofErr w:type="gramStart"/>
      <w:r>
        <w:rPr>
          <w:rFonts w:ascii="Times New Roman" w:hAnsi="Times New Roman" w:cs="Times New Roman"/>
          <w:sz w:val="20"/>
          <w:szCs w:val="20"/>
        </w:rPr>
        <w:t>–М</w:t>
      </w:r>
      <w:proofErr w:type="gramEnd"/>
      <w:r>
        <w:rPr>
          <w:rFonts w:ascii="Times New Roman" w:hAnsi="Times New Roman" w:cs="Times New Roman"/>
          <w:sz w:val="20"/>
          <w:szCs w:val="20"/>
        </w:rPr>
        <w:t xml:space="preserve">осква : </w:t>
      </w:r>
      <w:proofErr w:type="gramStart"/>
      <w:r>
        <w:rPr>
          <w:rFonts w:ascii="Times New Roman" w:hAnsi="Times New Roman" w:cs="Times New Roman"/>
          <w:sz w:val="20"/>
          <w:szCs w:val="20"/>
        </w:rPr>
        <w:t>Высшее образование, 2012. – 575 с. – (Бакалавр.</w:t>
      </w:r>
      <w:proofErr w:type="gramEnd"/>
      <w:r>
        <w:rPr>
          <w:rFonts w:ascii="Times New Roman" w:hAnsi="Times New Roman" w:cs="Times New Roman"/>
          <w:sz w:val="20"/>
          <w:szCs w:val="20"/>
        </w:rPr>
        <w:t xml:space="preserve"> </w:t>
      </w:r>
      <w:proofErr w:type="gramStart"/>
      <w:r>
        <w:rPr>
          <w:rFonts w:ascii="Times New Roman" w:hAnsi="Times New Roman" w:cs="Times New Roman"/>
          <w:sz w:val="20"/>
          <w:szCs w:val="20"/>
        </w:rPr>
        <w:t>Базовый курс).</w:t>
      </w:r>
      <w:proofErr w:type="gramEnd"/>
    </w:p>
    <w:p w:rsidR="002B7D09" w:rsidRDefault="002B7D09" w:rsidP="002B7D09">
      <w:pPr>
        <w:pStyle w:val="a8"/>
        <w:numPr>
          <w:ilvl w:val="0"/>
          <w:numId w:val="4"/>
        </w:num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Познавательные процессы. Ощущения и восприятие /Под ред. А.В.Запорожца и др.- М.: Педагогика, 20</w:t>
      </w:r>
      <w:r>
        <w:rPr>
          <w:rFonts w:ascii="Times New Roman" w:hAnsi="Times New Roman" w:cs="Times New Roman"/>
          <w:sz w:val="20"/>
          <w:szCs w:val="20"/>
          <w:lang w:val="en-US"/>
        </w:rPr>
        <w:t>1</w:t>
      </w:r>
      <w:r>
        <w:rPr>
          <w:rFonts w:ascii="Times New Roman" w:hAnsi="Times New Roman" w:cs="Times New Roman"/>
          <w:sz w:val="20"/>
          <w:szCs w:val="20"/>
          <w:lang w:val="kk-KZ"/>
        </w:rPr>
        <w:t>3.-400 с.</w:t>
      </w:r>
    </w:p>
    <w:p w:rsidR="002B7D09" w:rsidRDefault="002B7D09" w:rsidP="002B7D09">
      <w:pPr>
        <w:pStyle w:val="a8"/>
        <w:numPr>
          <w:ilvl w:val="0"/>
          <w:numId w:val="4"/>
        </w:numPr>
        <w:spacing w:after="0" w:line="240" w:lineRule="auto"/>
        <w:rPr>
          <w:rFonts w:ascii="Times New Roman" w:hAnsi="Times New Roman" w:cs="Times New Roman"/>
          <w:sz w:val="20"/>
          <w:szCs w:val="20"/>
        </w:rPr>
      </w:pPr>
      <w:r>
        <w:rPr>
          <w:rFonts w:ascii="Times New Roman" w:hAnsi="Times New Roman" w:cs="Times New Roman"/>
          <w:sz w:val="20"/>
          <w:szCs w:val="20"/>
        </w:rPr>
        <w:t>Психология [Текст]</w:t>
      </w:r>
      <w:proofErr w:type="gramStart"/>
      <w:r>
        <w:rPr>
          <w:rFonts w:ascii="Times New Roman" w:hAnsi="Times New Roman" w:cs="Times New Roman"/>
          <w:sz w:val="20"/>
          <w:szCs w:val="20"/>
        </w:rPr>
        <w:t>:у</w:t>
      </w:r>
      <w:proofErr w:type="gramEnd"/>
      <w:r>
        <w:rPr>
          <w:rFonts w:ascii="Times New Roman" w:hAnsi="Times New Roman" w:cs="Times New Roman"/>
          <w:sz w:val="20"/>
          <w:szCs w:val="20"/>
        </w:rPr>
        <w:t xml:space="preserve">чеб. / В.М. </w:t>
      </w:r>
      <w:proofErr w:type="spellStart"/>
      <w:r>
        <w:rPr>
          <w:rFonts w:ascii="Times New Roman" w:hAnsi="Times New Roman" w:cs="Times New Roman"/>
          <w:sz w:val="20"/>
          <w:szCs w:val="20"/>
        </w:rPr>
        <w:t>Алахвердов</w:t>
      </w:r>
      <w:proofErr w:type="spellEnd"/>
      <w:r>
        <w:rPr>
          <w:rFonts w:ascii="Times New Roman" w:hAnsi="Times New Roman" w:cs="Times New Roman"/>
          <w:sz w:val="20"/>
          <w:szCs w:val="20"/>
        </w:rPr>
        <w:t>, С.И. Богданова [и др.]; отв</w:t>
      </w:r>
      <w:proofErr w:type="gramStart"/>
      <w:r>
        <w:rPr>
          <w:rFonts w:ascii="Times New Roman" w:hAnsi="Times New Roman" w:cs="Times New Roman"/>
          <w:sz w:val="20"/>
          <w:szCs w:val="20"/>
        </w:rPr>
        <w:t>.р</w:t>
      </w:r>
      <w:proofErr w:type="gramEnd"/>
      <w:r>
        <w:rPr>
          <w:rFonts w:ascii="Times New Roman" w:hAnsi="Times New Roman" w:cs="Times New Roman"/>
          <w:sz w:val="20"/>
          <w:szCs w:val="20"/>
        </w:rPr>
        <w:t xml:space="preserve">ед. А.А. Крылов. – 2-е изд., </w:t>
      </w:r>
      <w:proofErr w:type="spellStart"/>
      <w:r>
        <w:rPr>
          <w:rFonts w:ascii="Times New Roman" w:hAnsi="Times New Roman" w:cs="Times New Roman"/>
          <w:sz w:val="20"/>
          <w:szCs w:val="20"/>
        </w:rPr>
        <w:t>перераб</w:t>
      </w:r>
      <w:proofErr w:type="spellEnd"/>
      <w:r>
        <w:rPr>
          <w:rFonts w:ascii="Times New Roman" w:hAnsi="Times New Roman" w:cs="Times New Roman"/>
          <w:sz w:val="20"/>
          <w:szCs w:val="20"/>
        </w:rPr>
        <w:t xml:space="preserve">. и доп. – М.: ТК </w:t>
      </w:r>
      <w:proofErr w:type="spellStart"/>
      <w:r>
        <w:rPr>
          <w:rFonts w:ascii="Times New Roman" w:hAnsi="Times New Roman" w:cs="Times New Roman"/>
          <w:sz w:val="20"/>
          <w:szCs w:val="20"/>
        </w:rPr>
        <w:t>Велби</w:t>
      </w:r>
      <w:proofErr w:type="spellEnd"/>
      <w:r>
        <w:rPr>
          <w:rFonts w:ascii="Times New Roman" w:hAnsi="Times New Roman" w:cs="Times New Roman"/>
          <w:sz w:val="20"/>
          <w:szCs w:val="20"/>
        </w:rPr>
        <w:t>, Изд-во Проспект, 20</w:t>
      </w:r>
      <w:r>
        <w:rPr>
          <w:rFonts w:ascii="Times New Roman" w:hAnsi="Times New Roman" w:cs="Times New Roman"/>
          <w:sz w:val="20"/>
          <w:szCs w:val="20"/>
          <w:lang w:val="kk-KZ"/>
        </w:rPr>
        <w:t>14</w:t>
      </w:r>
      <w:r>
        <w:rPr>
          <w:rFonts w:ascii="Times New Roman" w:hAnsi="Times New Roman" w:cs="Times New Roman"/>
          <w:sz w:val="20"/>
          <w:szCs w:val="20"/>
        </w:rPr>
        <w:t xml:space="preserve">. </w:t>
      </w:r>
    </w:p>
    <w:p w:rsidR="002B7D09" w:rsidRDefault="002B7D09" w:rsidP="002B7D09">
      <w:pPr>
        <w:pStyle w:val="a8"/>
        <w:numPr>
          <w:ilvl w:val="0"/>
          <w:numId w:val="4"/>
        </w:numPr>
        <w:tabs>
          <w:tab w:val="left" w:pos="3348"/>
        </w:tabs>
        <w:spacing w:after="0" w:line="240" w:lineRule="auto"/>
        <w:jc w:val="both"/>
        <w:rPr>
          <w:rFonts w:ascii="Times New Roman" w:hAnsi="Times New Roman" w:cs="Times New Roman"/>
          <w:sz w:val="20"/>
          <w:szCs w:val="20"/>
          <w:lang w:val="kk-KZ"/>
        </w:rPr>
      </w:pPr>
      <w:r>
        <w:rPr>
          <w:rFonts w:ascii="Times New Roman" w:hAnsi="Times New Roman" w:cs="Times New Roman"/>
          <w:color w:val="000000"/>
          <w:sz w:val="20"/>
          <w:szCs w:val="20"/>
        </w:rPr>
        <w:t xml:space="preserve">Общая психология. Под </w:t>
      </w:r>
      <w:proofErr w:type="spellStart"/>
      <w:proofErr w:type="gramStart"/>
      <w:r>
        <w:rPr>
          <w:rFonts w:ascii="Times New Roman" w:hAnsi="Times New Roman" w:cs="Times New Roman"/>
          <w:color w:val="000000"/>
          <w:sz w:val="20"/>
          <w:szCs w:val="20"/>
        </w:rPr>
        <w:t>ред</w:t>
      </w:r>
      <w:proofErr w:type="spellEnd"/>
      <w:proofErr w:type="gramEnd"/>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М.В.Гамезо.-М</w:t>
      </w:r>
      <w:proofErr w:type="spellEnd"/>
      <w:r>
        <w:rPr>
          <w:rFonts w:ascii="Times New Roman" w:hAnsi="Times New Roman" w:cs="Times New Roman"/>
          <w:color w:val="000000"/>
          <w:sz w:val="20"/>
          <w:szCs w:val="20"/>
        </w:rPr>
        <w:t>,: Ось-89, 20</w:t>
      </w:r>
      <w:r>
        <w:rPr>
          <w:rFonts w:ascii="Times New Roman" w:hAnsi="Times New Roman" w:cs="Times New Roman"/>
          <w:color w:val="000000"/>
          <w:sz w:val="20"/>
          <w:szCs w:val="20"/>
          <w:lang w:val="kk-KZ"/>
        </w:rPr>
        <w:t>12</w:t>
      </w:r>
      <w:r>
        <w:rPr>
          <w:rFonts w:ascii="Times New Roman" w:hAnsi="Times New Roman" w:cs="Times New Roman"/>
          <w:color w:val="000000"/>
          <w:sz w:val="20"/>
          <w:szCs w:val="20"/>
        </w:rPr>
        <w:t>.-352 с.</w:t>
      </w:r>
    </w:p>
    <w:p w:rsidR="002B7D09" w:rsidRDefault="002B7D09" w:rsidP="002B7D09">
      <w:pPr>
        <w:pStyle w:val="a8"/>
        <w:numPr>
          <w:ilvl w:val="0"/>
          <w:numId w:val="4"/>
        </w:numPr>
        <w:spacing w:after="0" w:line="240" w:lineRule="auto"/>
        <w:rPr>
          <w:rFonts w:ascii="Times New Roman" w:hAnsi="Times New Roman" w:cs="Times New Roman"/>
          <w:sz w:val="20"/>
          <w:szCs w:val="20"/>
          <w:lang w:val="kk-KZ"/>
        </w:rPr>
      </w:pPr>
      <w:r>
        <w:rPr>
          <w:rFonts w:ascii="Times New Roman" w:hAnsi="Times New Roman" w:cs="Times New Roman"/>
          <w:sz w:val="20"/>
          <w:szCs w:val="20"/>
        </w:rPr>
        <w:t xml:space="preserve">Рубинштейн С.Л. </w:t>
      </w:r>
      <w:proofErr w:type="spellStart"/>
      <w:r>
        <w:rPr>
          <w:rFonts w:ascii="Times New Roman" w:hAnsi="Times New Roman" w:cs="Times New Roman"/>
          <w:sz w:val="20"/>
          <w:szCs w:val="20"/>
        </w:rPr>
        <w:t>Осн</w:t>
      </w:r>
      <w:proofErr w:type="spellEnd"/>
      <w:r>
        <w:rPr>
          <w:rFonts w:ascii="Times New Roman" w:hAnsi="Times New Roman" w:cs="Times New Roman"/>
          <w:sz w:val="20"/>
          <w:szCs w:val="20"/>
          <w:lang w:val="kk-KZ"/>
        </w:rPr>
        <w:t>овы общей психологии.4 изд</w:t>
      </w:r>
      <w:proofErr w:type="gramStart"/>
      <w:r>
        <w:rPr>
          <w:rFonts w:ascii="Times New Roman" w:hAnsi="Times New Roman" w:cs="Times New Roman"/>
          <w:sz w:val="20"/>
          <w:szCs w:val="20"/>
          <w:lang w:val="kk-KZ"/>
        </w:rPr>
        <w:t>.С</w:t>
      </w:r>
      <w:proofErr w:type="gramEnd"/>
      <w:r>
        <w:rPr>
          <w:rFonts w:ascii="Times New Roman" w:hAnsi="Times New Roman" w:cs="Times New Roman"/>
          <w:sz w:val="20"/>
          <w:szCs w:val="20"/>
          <w:lang w:val="kk-KZ"/>
        </w:rPr>
        <w:t>Пб..2012.</w:t>
      </w:r>
    </w:p>
    <w:p w:rsidR="002B7D09" w:rsidRDefault="002B7D09" w:rsidP="002B7D09">
      <w:pPr>
        <w:pStyle w:val="a8"/>
        <w:numPr>
          <w:ilvl w:val="0"/>
          <w:numId w:val="4"/>
        </w:numPr>
        <w:tabs>
          <w:tab w:val="left" w:pos="3348"/>
        </w:tabs>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Хрестоматия по ощущению и восприятию /Под ред. Ю.Б. Гиппенрейтер, М.Б. Михалевской. -М.: МГУ, 2013.-400 с.</w:t>
      </w:r>
    </w:p>
    <w:p w:rsidR="002B7D09" w:rsidRDefault="002B7D09" w:rsidP="002B7D09">
      <w:pPr>
        <w:tabs>
          <w:tab w:val="left" w:pos="3348"/>
        </w:tabs>
        <w:spacing w:after="0" w:line="240" w:lineRule="auto"/>
        <w:jc w:val="both"/>
        <w:rPr>
          <w:rFonts w:ascii="Times New Roman" w:hAnsi="Times New Roman" w:cs="Times New Roman"/>
          <w:sz w:val="20"/>
          <w:szCs w:val="20"/>
          <w:lang w:val="kk-KZ"/>
        </w:rPr>
      </w:pPr>
    </w:p>
    <w:p w:rsidR="002B7D09" w:rsidRDefault="002B7D09" w:rsidP="002B7D09">
      <w:pPr>
        <w:tabs>
          <w:tab w:val="left" w:pos="3348"/>
        </w:tabs>
        <w:spacing w:after="0" w:line="240" w:lineRule="auto"/>
        <w:jc w:val="center"/>
        <w:rPr>
          <w:rFonts w:ascii="Times New Roman" w:hAnsi="Times New Roman" w:cs="Times New Roman"/>
          <w:b/>
          <w:bCs/>
          <w:sz w:val="20"/>
          <w:szCs w:val="20"/>
          <w:lang w:val="kk-KZ"/>
        </w:rPr>
      </w:pPr>
      <w:r>
        <w:rPr>
          <w:rFonts w:ascii="Times New Roman" w:hAnsi="Times New Roman" w:cs="Times New Roman"/>
          <w:b/>
          <w:bCs/>
          <w:sz w:val="20"/>
          <w:szCs w:val="20"/>
          <w:lang w:val="kk-KZ"/>
        </w:rPr>
        <w:t>Қосымша:</w:t>
      </w:r>
    </w:p>
    <w:p w:rsidR="002B7D09" w:rsidRDefault="002B7D09" w:rsidP="002B7D09">
      <w:pPr>
        <w:pStyle w:val="a8"/>
        <w:numPr>
          <w:ilvl w:val="0"/>
          <w:numId w:val="5"/>
        </w:num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Веккер Л.М.Психика и реальность (эл.книга)-2012.Москва</w:t>
      </w:r>
    </w:p>
    <w:p w:rsidR="002B7D09" w:rsidRDefault="002B7D09" w:rsidP="002B7D09">
      <w:pPr>
        <w:pStyle w:val="a8"/>
        <w:numPr>
          <w:ilvl w:val="0"/>
          <w:numId w:val="5"/>
        </w:numPr>
        <w:spacing w:after="0"/>
        <w:rPr>
          <w:rFonts w:ascii="Times New Roman" w:hAnsi="Times New Roman" w:cs="Times New Roman"/>
          <w:sz w:val="20"/>
          <w:szCs w:val="20"/>
        </w:rPr>
      </w:pPr>
      <w:proofErr w:type="spellStart"/>
      <w:r>
        <w:rPr>
          <w:rFonts w:ascii="Times New Roman" w:hAnsi="Times New Roman" w:cs="Times New Roman"/>
          <w:sz w:val="20"/>
          <w:szCs w:val="20"/>
        </w:rPr>
        <w:t>Гамезо</w:t>
      </w:r>
      <w:proofErr w:type="spellEnd"/>
      <w:r>
        <w:rPr>
          <w:rFonts w:ascii="Times New Roman" w:hAnsi="Times New Roman" w:cs="Times New Roman"/>
          <w:sz w:val="20"/>
          <w:szCs w:val="20"/>
        </w:rPr>
        <w:t xml:space="preserve"> М.В.Общая психология</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М.,20</w:t>
      </w:r>
      <w:r>
        <w:rPr>
          <w:rFonts w:ascii="Times New Roman" w:hAnsi="Times New Roman" w:cs="Times New Roman"/>
          <w:sz w:val="20"/>
          <w:szCs w:val="20"/>
          <w:lang w:val="kk-KZ"/>
        </w:rPr>
        <w:t>12</w:t>
      </w:r>
    </w:p>
    <w:p w:rsidR="002B7D09" w:rsidRDefault="002B7D09" w:rsidP="002B7D09">
      <w:pPr>
        <w:pStyle w:val="a9"/>
        <w:numPr>
          <w:ilvl w:val="0"/>
          <w:numId w:val="5"/>
        </w:numPr>
        <w:spacing w:after="0" w:line="20" w:lineRule="atLeast"/>
        <w:jc w:val="both"/>
        <w:rPr>
          <w:rFonts w:ascii="Times New Roman" w:hAnsi="Times New Roman" w:cs="Times New Roman"/>
          <w:sz w:val="20"/>
          <w:szCs w:val="20"/>
        </w:rPr>
      </w:pPr>
      <w:proofErr w:type="spellStart"/>
      <w:r>
        <w:rPr>
          <w:rFonts w:ascii="Times New Roman" w:hAnsi="Times New Roman" w:cs="Times New Roman"/>
          <w:sz w:val="20"/>
          <w:szCs w:val="20"/>
        </w:rPr>
        <w:t>Ганзен</w:t>
      </w:r>
      <w:proofErr w:type="spellEnd"/>
      <w:r>
        <w:rPr>
          <w:rFonts w:ascii="Times New Roman" w:hAnsi="Times New Roman" w:cs="Times New Roman"/>
          <w:sz w:val="20"/>
          <w:szCs w:val="20"/>
        </w:rPr>
        <w:t xml:space="preserve"> В.А.</w:t>
      </w:r>
      <w:r>
        <w:rPr>
          <w:rFonts w:ascii="Times New Roman" w:hAnsi="Times New Roman" w:cs="Times New Roman"/>
          <w:sz w:val="20"/>
          <w:szCs w:val="20"/>
          <w:lang w:val="kk-KZ"/>
        </w:rPr>
        <w:t xml:space="preserve"> </w:t>
      </w:r>
      <w:r>
        <w:rPr>
          <w:rFonts w:ascii="Times New Roman" w:hAnsi="Times New Roman" w:cs="Times New Roman"/>
          <w:sz w:val="20"/>
          <w:szCs w:val="20"/>
        </w:rPr>
        <w:t xml:space="preserve">Системные описания в </w:t>
      </w:r>
      <w:proofErr w:type="spellStart"/>
      <w:r>
        <w:rPr>
          <w:rFonts w:ascii="Times New Roman" w:hAnsi="Times New Roman" w:cs="Times New Roman"/>
          <w:sz w:val="20"/>
          <w:szCs w:val="20"/>
        </w:rPr>
        <w:t>психологии</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Л.:ЛГУ</w:t>
      </w:r>
      <w:proofErr w:type="spellEnd"/>
      <w:r>
        <w:rPr>
          <w:rFonts w:ascii="Times New Roman" w:hAnsi="Times New Roman" w:cs="Times New Roman"/>
          <w:sz w:val="20"/>
          <w:szCs w:val="20"/>
        </w:rPr>
        <w:t xml:space="preserve">, </w:t>
      </w:r>
      <w:r>
        <w:rPr>
          <w:rFonts w:ascii="Times New Roman" w:hAnsi="Times New Roman" w:cs="Times New Roman"/>
          <w:sz w:val="20"/>
          <w:szCs w:val="20"/>
          <w:lang w:val="kk-KZ"/>
        </w:rPr>
        <w:t>2013</w:t>
      </w:r>
      <w:r>
        <w:rPr>
          <w:rFonts w:ascii="Times New Roman" w:hAnsi="Times New Roman" w:cs="Times New Roman"/>
          <w:sz w:val="20"/>
          <w:szCs w:val="20"/>
        </w:rPr>
        <w:t>.(</w:t>
      </w:r>
      <w:proofErr w:type="spellStart"/>
      <w:r>
        <w:rPr>
          <w:rFonts w:ascii="Times New Roman" w:hAnsi="Times New Roman" w:cs="Times New Roman"/>
          <w:sz w:val="20"/>
          <w:szCs w:val="20"/>
        </w:rPr>
        <w:t>эл.книга</w:t>
      </w:r>
      <w:proofErr w:type="spellEnd"/>
      <w:r>
        <w:rPr>
          <w:rFonts w:ascii="Times New Roman" w:hAnsi="Times New Roman" w:cs="Times New Roman"/>
          <w:sz w:val="20"/>
          <w:szCs w:val="20"/>
        </w:rPr>
        <w:t>)</w:t>
      </w:r>
    </w:p>
    <w:p w:rsidR="002B7D09" w:rsidRDefault="002B7D09" w:rsidP="002B7D09">
      <w:pPr>
        <w:pStyle w:val="a8"/>
        <w:widowControl w:val="0"/>
        <w:numPr>
          <w:ilvl w:val="0"/>
          <w:numId w:val="5"/>
        </w:numPr>
        <w:shd w:val="clear" w:color="auto" w:fill="FFFFFF"/>
        <w:tabs>
          <w:tab w:val="left" w:pos="540"/>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Знаков В.В.. Родионова Н.В., Турок Е.М. Психология </w:t>
      </w:r>
      <w:proofErr w:type="spellStart"/>
      <w:r>
        <w:rPr>
          <w:rFonts w:ascii="Times New Roman" w:hAnsi="Times New Roman" w:cs="Times New Roman"/>
          <w:sz w:val="20"/>
          <w:szCs w:val="20"/>
        </w:rPr>
        <w:t>понимания</w:t>
      </w:r>
      <w:proofErr w:type="gramStart"/>
      <w:r>
        <w:rPr>
          <w:rFonts w:ascii="Times New Roman" w:hAnsi="Times New Roman" w:cs="Times New Roman"/>
          <w:sz w:val="20"/>
          <w:szCs w:val="20"/>
        </w:rPr>
        <w:t>.У</w:t>
      </w:r>
      <w:proofErr w:type="gramEnd"/>
      <w:r>
        <w:rPr>
          <w:rFonts w:ascii="Times New Roman" w:hAnsi="Times New Roman" w:cs="Times New Roman"/>
          <w:sz w:val="20"/>
          <w:szCs w:val="20"/>
        </w:rPr>
        <w:t>ч.-метод.пособие</w:t>
      </w:r>
      <w:proofErr w:type="spellEnd"/>
      <w:r>
        <w:rPr>
          <w:rFonts w:ascii="Times New Roman" w:hAnsi="Times New Roman" w:cs="Times New Roman"/>
          <w:sz w:val="20"/>
          <w:szCs w:val="20"/>
        </w:rPr>
        <w:t xml:space="preserve"> для студ. спец. «Психология».-Смоленск, 20</w:t>
      </w:r>
      <w:r>
        <w:rPr>
          <w:rFonts w:ascii="Times New Roman" w:hAnsi="Times New Roman" w:cs="Times New Roman"/>
          <w:sz w:val="20"/>
          <w:szCs w:val="20"/>
          <w:lang w:val="kk-KZ"/>
        </w:rPr>
        <w:t>14</w:t>
      </w:r>
      <w:r>
        <w:rPr>
          <w:rFonts w:ascii="Times New Roman" w:hAnsi="Times New Roman" w:cs="Times New Roman"/>
          <w:sz w:val="20"/>
          <w:szCs w:val="20"/>
        </w:rPr>
        <w:t>.-18 с.</w:t>
      </w:r>
    </w:p>
    <w:p w:rsidR="002B7D09" w:rsidRDefault="002B7D09" w:rsidP="002B7D09">
      <w:pPr>
        <w:pStyle w:val="a9"/>
        <w:numPr>
          <w:ilvl w:val="0"/>
          <w:numId w:val="5"/>
        </w:numPr>
        <w:spacing w:after="0" w:line="240" w:lineRule="auto"/>
        <w:jc w:val="both"/>
        <w:rPr>
          <w:sz w:val="20"/>
          <w:szCs w:val="20"/>
        </w:rPr>
      </w:pPr>
      <w:r>
        <w:rPr>
          <w:rFonts w:ascii="Times New Roman" w:hAnsi="Times New Roman" w:cs="Times New Roman"/>
          <w:sz w:val="20"/>
          <w:szCs w:val="20"/>
        </w:rPr>
        <w:t>Когнитивная психология. Под ред.</w:t>
      </w:r>
      <w:r>
        <w:rPr>
          <w:sz w:val="20"/>
          <w:szCs w:val="20"/>
          <w:lang w:val="kk-KZ"/>
        </w:rPr>
        <w:t xml:space="preserve"> </w:t>
      </w:r>
      <w:r>
        <w:rPr>
          <w:sz w:val="20"/>
          <w:szCs w:val="20"/>
        </w:rPr>
        <w:t>Дружинина В.Н.-М.,20</w:t>
      </w:r>
      <w:r>
        <w:rPr>
          <w:sz w:val="20"/>
          <w:szCs w:val="20"/>
          <w:lang w:val="kk-KZ"/>
        </w:rPr>
        <w:t>1</w:t>
      </w:r>
      <w:r>
        <w:rPr>
          <w:rFonts w:ascii="Times New Roman" w:hAnsi="Times New Roman" w:cs="Times New Roman"/>
          <w:sz w:val="20"/>
          <w:szCs w:val="20"/>
          <w:lang w:val="kk-KZ"/>
        </w:rPr>
        <w:t>4</w:t>
      </w:r>
      <w:r>
        <w:rPr>
          <w:rFonts w:ascii="Times New Roman" w:hAnsi="Times New Roman" w:cs="Times New Roman"/>
          <w:sz w:val="20"/>
          <w:szCs w:val="20"/>
        </w:rPr>
        <w:t>.</w:t>
      </w:r>
    </w:p>
    <w:p w:rsidR="002B7D09" w:rsidRDefault="002B7D09" w:rsidP="002B7D09">
      <w:pPr>
        <w:pStyle w:val="a9"/>
        <w:numPr>
          <w:ilvl w:val="0"/>
          <w:numId w:val="5"/>
        </w:numPr>
        <w:spacing w:after="0" w:line="20" w:lineRule="atLeast"/>
        <w:jc w:val="both"/>
        <w:rPr>
          <w:sz w:val="20"/>
          <w:szCs w:val="20"/>
        </w:rPr>
      </w:pPr>
      <w:r>
        <w:rPr>
          <w:sz w:val="20"/>
          <w:szCs w:val="20"/>
        </w:rPr>
        <w:t>Материалы 30-го межд</w:t>
      </w:r>
      <w:proofErr w:type="gramStart"/>
      <w:r>
        <w:rPr>
          <w:sz w:val="20"/>
          <w:szCs w:val="20"/>
        </w:rPr>
        <w:t>.п</w:t>
      </w:r>
      <w:proofErr w:type="gramEnd"/>
      <w:r>
        <w:rPr>
          <w:sz w:val="20"/>
          <w:szCs w:val="20"/>
        </w:rPr>
        <w:t xml:space="preserve">сихол.конгресса, </w:t>
      </w:r>
      <w:r>
        <w:rPr>
          <w:sz w:val="20"/>
          <w:szCs w:val="20"/>
          <w:lang w:val="en-US"/>
        </w:rPr>
        <w:t>ICP</w:t>
      </w:r>
      <w:r>
        <w:rPr>
          <w:sz w:val="20"/>
          <w:szCs w:val="20"/>
        </w:rPr>
        <w:t xml:space="preserve"> 2012, Кейптаун, 2012 (на англ.яз.)</w:t>
      </w:r>
    </w:p>
    <w:p w:rsidR="002B7D09" w:rsidRDefault="002B7D09" w:rsidP="002B7D09">
      <w:pPr>
        <w:pStyle w:val="a9"/>
        <w:numPr>
          <w:ilvl w:val="0"/>
          <w:numId w:val="5"/>
        </w:numPr>
        <w:spacing w:after="0" w:line="240" w:lineRule="auto"/>
        <w:jc w:val="both"/>
        <w:rPr>
          <w:rFonts w:ascii="Times New Roman" w:hAnsi="Times New Roman" w:cs="Times New Roman"/>
          <w:sz w:val="20"/>
          <w:szCs w:val="20"/>
        </w:rPr>
      </w:pPr>
      <w:proofErr w:type="spellStart"/>
      <w:r>
        <w:rPr>
          <w:rFonts w:ascii="Times New Roman" w:hAnsi="Times New Roman" w:cs="Times New Roman"/>
          <w:sz w:val="20"/>
          <w:szCs w:val="20"/>
        </w:rPr>
        <w:t>Пузырея</w:t>
      </w:r>
      <w:proofErr w:type="spellEnd"/>
      <w:r>
        <w:rPr>
          <w:rFonts w:ascii="Times New Roman" w:hAnsi="Times New Roman" w:cs="Times New Roman"/>
          <w:sz w:val="20"/>
          <w:szCs w:val="20"/>
        </w:rPr>
        <w:t xml:space="preserve">. М., 2004. 11. Развитие психологии в системе </w:t>
      </w:r>
      <w:proofErr w:type="gramStart"/>
      <w:r>
        <w:rPr>
          <w:rFonts w:ascii="Times New Roman" w:hAnsi="Times New Roman" w:cs="Times New Roman"/>
          <w:sz w:val="20"/>
          <w:szCs w:val="20"/>
        </w:rPr>
        <w:t>комплексного</w:t>
      </w:r>
      <w:proofErr w:type="gramEnd"/>
      <w:r>
        <w:rPr>
          <w:rFonts w:ascii="Times New Roman" w:hAnsi="Times New Roman" w:cs="Times New Roman"/>
          <w:sz w:val="20"/>
          <w:szCs w:val="20"/>
        </w:rPr>
        <w:t xml:space="preserve"> </w:t>
      </w:r>
      <w:proofErr w:type="spellStart"/>
      <w:r>
        <w:rPr>
          <w:rFonts w:ascii="Times New Roman" w:hAnsi="Times New Roman" w:cs="Times New Roman"/>
          <w:sz w:val="20"/>
          <w:szCs w:val="20"/>
        </w:rPr>
        <w:t>человекознания</w:t>
      </w:r>
      <w:proofErr w:type="spellEnd"/>
      <w:r>
        <w:rPr>
          <w:rFonts w:ascii="Times New Roman" w:hAnsi="Times New Roman" w:cs="Times New Roman"/>
          <w:sz w:val="20"/>
          <w:szCs w:val="20"/>
        </w:rPr>
        <w:t xml:space="preserve">. </w:t>
      </w:r>
      <w:r>
        <w:rPr>
          <w:rFonts w:ascii="Times New Roman" w:hAnsi="Times New Roman" w:cs="Times New Roman"/>
          <w:sz w:val="20"/>
          <w:szCs w:val="20"/>
          <w:lang w:val="kk-KZ"/>
        </w:rPr>
        <w:t>-</w:t>
      </w:r>
      <w:r>
        <w:rPr>
          <w:rFonts w:ascii="Times New Roman" w:hAnsi="Times New Roman" w:cs="Times New Roman"/>
          <w:sz w:val="20"/>
          <w:szCs w:val="20"/>
        </w:rPr>
        <w:t xml:space="preserve"> Часть 1</w:t>
      </w:r>
      <w:proofErr w:type="gramStart"/>
      <w:r>
        <w:rPr>
          <w:rFonts w:ascii="Times New Roman" w:hAnsi="Times New Roman" w:cs="Times New Roman"/>
          <w:sz w:val="20"/>
          <w:szCs w:val="20"/>
        </w:rPr>
        <w:t xml:space="preserve"> / О</w:t>
      </w:r>
      <w:proofErr w:type="gramEnd"/>
      <w:r>
        <w:rPr>
          <w:rFonts w:ascii="Times New Roman" w:hAnsi="Times New Roman" w:cs="Times New Roman"/>
          <w:sz w:val="20"/>
          <w:szCs w:val="20"/>
        </w:rPr>
        <w:t>тв. ред. А. Л. Журавлев, В. А. Кольцова. –  2012. Часть 1</w:t>
      </w:r>
      <w:proofErr w:type="gramStart"/>
      <w:r>
        <w:rPr>
          <w:rFonts w:ascii="Times New Roman" w:hAnsi="Times New Roman" w:cs="Times New Roman"/>
          <w:sz w:val="20"/>
          <w:szCs w:val="20"/>
        </w:rPr>
        <w:t xml:space="preserve"> / О</w:t>
      </w:r>
      <w:proofErr w:type="gramEnd"/>
      <w:r>
        <w:rPr>
          <w:rFonts w:ascii="Times New Roman" w:hAnsi="Times New Roman" w:cs="Times New Roman"/>
          <w:sz w:val="20"/>
          <w:szCs w:val="20"/>
        </w:rPr>
        <w:t xml:space="preserve">тв. ред. А. Л. Журавлев, В. А. Кольцова. – М.: Изд-во «Институт психологии РАН», 2012. </w:t>
      </w:r>
    </w:p>
    <w:p w:rsidR="002B7D09" w:rsidRDefault="002B7D09" w:rsidP="002B7D09">
      <w:pPr>
        <w:pStyle w:val="a8"/>
        <w:numPr>
          <w:ilvl w:val="0"/>
          <w:numId w:val="5"/>
        </w:numPr>
        <w:rPr>
          <w:rFonts w:ascii="Times New Roman" w:hAnsi="Times New Roman" w:cs="Times New Roman"/>
          <w:sz w:val="20"/>
          <w:szCs w:val="20"/>
        </w:rPr>
      </w:pPr>
      <w:proofErr w:type="spellStart"/>
      <w:r>
        <w:rPr>
          <w:rFonts w:ascii="Times New Roman" w:hAnsi="Times New Roman" w:cs="Times New Roman"/>
          <w:sz w:val="20"/>
          <w:szCs w:val="20"/>
          <w:lang w:eastAsia="ko-KR"/>
        </w:rPr>
        <w:t>Солсо</w:t>
      </w:r>
      <w:proofErr w:type="spellEnd"/>
      <w:r>
        <w:rPr>
          <w:rFonts w:ascii="Times New Roman" w:hAnsi="Times New Roman" w:cs="Times New Roman"/>
          <w:sz w:val="20"/>
          <w:szCs w:val="20"/>
          <w:lang w:eastAsia="ko-KR"/>
        </w:rPr>
        <w:t xml:space="preserve"> Р.Л. Когнитивная психология. - М.: </w:t>
      </w:r>
      <w:proofErr w:type="spellStart"/>
      <w:r>
        <w:rPr>
          <w:rFonts w:ascii="Times New Roman" w:hAnsi="Times New Roman" w:cs="Times New Roman"/>
          <w:sz w:val="20"/>
          <w:szCs w:val="20"/>
          <w:lang w:eastAsia="ko-KR"/>
        </w:rPr>
        <w:t>Тривола</w:t>
      </w:r>
      <w:proofErr w:type="spellEnd"/>
      <w:r>
        <w:rPr>
          <w:rFonts w:ascii="Times New Roman" w:hAnsi="Times New Roman" w:cs="Times New Roman"/>
          <w:sz w:val="20"/>
          <w:szCs w:val="20"/>
          <w:lang w:eastAsia="ko-KR"/>
        </w:rPr>
        <w:t>, 20</w:t>
      </w:r>
      <w:r>
        <w:rPr>
          <w:rFonts w:ascii="Times New Roman" w:hAnsi="Times New Roman" w:cs="Times New Roman"/>
          <w:sz w:val="20"/>
          <w:szCs w:val="20"/>
          <w:lang w:val="kk-KZ" w:eastAsia="ko-KR"/>
        </w:rPr>
        <w:t>14</w:t>
      </w:r>
      <w:r>
        <w:rPr>
          <w:rFonts w:ascii="Times New Roman" w:hAnsi="Times New Roman" w:cs="Times New Roman"/>
          <w:sz w:val="20"/>
          <w:szCs w:val="20"/>
          <w:lang w:eastAsia="ko-KR"/>
        </w:rPr>
        <w:t>. – 600 с.</w:t>
      </w:r>
    </w:p>
    <w:p w:rsidR="002B7D09" w:rsidRDefault="002B7D09" w:rsidP="002B7D09">
      <w:pPr>
        <w:pStyle w:val="a9"/>
        <w:numPr>
          <w:ilvl w:val="0"/>
          <w:numId w:val="5"/>
        </w:numPr>
        <w:spacing w:after="0" w:line="20" w:lineRule="atLeast"/>
        <w:jc w:val="both"/>
        <w:rPr>
          <w:rFonts w:ascii="Times New Roman" w:hAnsi="Times New Roman" w:cs="Times New Roman"/>
          <w:sz w:val="20"/>
          <w:szCs w:val="20"/>
        </w:rPr>
      </w:pPr>
      <w:proofErr w:type="spellStart"/>
      <w:r>
        <w:rPr>
          <w:rFonts w:ascii="Times New Roman" w:hAnsi="Times New Roman" w:cs="Times New Roman"/>
          <w:sz w:val="20"/>
          <w:szCs w:val="20"/>
        </w:rPr>
        <w:t>Шабельников</w:t>
      </w:r>
      <w:proofErr w:type="spellEnd"/>
      <w:r>
        <w:rPr>
          <w:rFonts w:ascii="Times New Roman" w:hAnsi="Times New Roman" w:cs="Times New Roman"/>
          <w:sz w:val="20"/>
          <w:szCs w:val="20"/>
        </w:rPr>
        <w:t xml:space="preserve"> В.К.</w:t>
      </w:r>
      <w:r>
        <w:rPr>
          <w:rFonts w:ascii="Times New Roman" w:hAnsi="Times New Roman" w:cs="Times New Roman"/>
          <w:sz w:val="20"/>
          <w:szCs w:val="20"/>
          <w:lang w:val="kk-KZ"/>
        </w:rPr>
        <w:t xml:space="preserve"> </w:t>
      </w:r>
      <w:r>
        <w:rPr>
          <w:rFonts w:ascii="Times New Roman" w:hAnsi="Times New Roman" w:cs="Times New Roman"/>
          <w:sz w:val="20"/>
          <w:szCs w:val="20"/>
        </w:rPr>
        <w:t xml:space="preserve">Психика как функциональная </w:t>
      </w:r>
      <w:proofErr w:type="spellStart"/>
      <w:r>
        <w:rPr>
          <w:rFonts w:ascii="Times New Roman" w:hAnsi="Times New Roman" w:cs="Times New Roman"/>
          <w:sz w:val="20"/>
          <w:szCs w:val="20"/>
        </w:rPr>
        <w:t>система</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Алматы:Мектеп</w:t>
      </w:r>
      <w:proofErr w:type="spellEnd"/>
      <w:r>
        <w:rPr>
          <w:rFonts w:ascii="Times New Roman" w:hAnsi="Times New Roman" w:cs="Times New Roman"/>
          <w:sz w:val="20"/>
          <w:szCs w:val="20"/>
        </w:rPr>
        <w:t xml:space="preserve">, </w:t>
      </w:r>
      <w:r>
        <w:rPr>
          <w:rFonts w:ascii="Times New Roman" w:hAnsi="Times New Roman" w:cs="Times New Roman"/>
          <w:sz w:val="20"/>
          <w:szCs w:val="20"/>
          <w:lang w:val="kk-KZ"/>
        </w:rPr>
        <w:t>2013, перевод-Бердибаева С.К.</w:t>
      </w:r>
    </w:p>
    <w:p w:rsidR="002B7D09" w:rsidRDefault="002B7D09" w:rsidP="002B7D09">
      <w:pPr>
        <w:pStyle w:val="a9"/>
        <w:numPr>
          <w:ilvl w:val="0"/>
          <w:numId w:val="5"/>
        </w:numPr>
        <w:spacing w:after="0" w:line="20" w:lineRule="atLeast"/>
        <w:jc w:val="both"/>
        <w:rPr>
          <w:rFonts w:ascii="Times New Roman" w:hAnsi="Times New Roman" w:cs="Times New Roman"/>
          <w:sz w:val="20"/>
          <w:szCs w:val="20"/>
        </w:rPr>
      </w:pPr>
      <w:proofErr w:type="spellStart"/>
      <w:r>
        <w:rPr>
          <w:rFonts w:ascii="Times New Roman" w:hAnsi="Times New Roman" w:cs="Times New Roman"/>
          <w:sz w:val="20"/>
          <w:szCs w:val="20"/>
        </w:rPr>
        <w:t>Шабельников</w:t>
      </w:r>
      <w:proofErr w:type="spellEnd"/>
      <w:r>
        <w:rPr>
          <w:rFonts w:ascii="Times New Roman" w:hAnsi="Times New Roman" w:cs="Times New Roman"/>
          <w:sz w:val="20"/>
          <w:szCs w:val="20"/>
        </w:rPr>
        <w:t xml:space="preserve"> В.К.</w:t>
      </w:r>
      <w:r>
        <w:rPr>
          <w:rFonts w:ascii="Times New Roman" w:hAnsi="Times New Roman" w:cs="Times New Roman"/>
          <w:sz w:val="20"/>
          <w:szCs w:val="20"/>
          <w:lang w:val="kk-KZ"/>
        </w:rPr>
        <w:t xml:space="preserve"> теоретическая психология</w:t>
      </w:r>
      <w:proofErr w:type="gramStart"/>
      <w:r>
        <w:rPr>
          <w:rFonts w:ascii="Times New Roman" w:hAnsi="Times New Roman" w:cs="Times New Roman"/>
          <w:sz w:val="20"/>
          <w:szCs w:val="20"/>
          <w:lang w:val="kk-KZ"/>
        </w:rPr>
        <w:t xml:space="preserve">., </w:t>
      </w:r>
      <w:proofErr w:type="gramEnd"/>
      <w:r>
        <w:rPr>
          <w:rFonts w:ascii="Times New Roman" w:hAnsi="Times New Roman" w:cs="Times New Roman"/>
          <w:sz w:val="20"/>
          <w:szCs w:val="20"/>
          <w:lang w:val="kk-KZ"/>
        </w:rPr>
        <w:t>Москва, 2013</w:t>
      </w:r>
    </w:p>
    <w:p w:rsidR="002B7D09" w:rsidRDefault="002B7D09" w:rsidP="002B7D09">
      <w:pPr>
        <w:pStyle w:val="a9"/>
        <w:numPr>
          <w:ilvl w:val="0"/>
          <w:numId w:val="5"/>
        </w:numPr>
        <w:spacing w:after="0" w:line="20" w:lineRule="atLeast"/>
        <w:jc w:val="both"/>
        <w:rPr>
          <w:rFonts w:ascii="Times New Roman" w:hAnsi="Times New Roman" w:cs="Times New Roman"/>
          <w:sz w:val="20"/>
          <w:szCs w:val="20"/>
          <w:lang w:val="en-US"/>
        </w:rPr>
      </w:pPr>
      <w:r>
        <w:rPr>
          <w:rFonts w:ascii="Times New Roman" w:hAnsi="Times New Roman" w:cs="Times New Roman"/>
          <w:sz w:val="20"/>
          <w:szCs w:val="20"/>
          <w:lang w:val="en-US"/>
        </w:rPr>
        <w:t>M/</w:t>
      </w:r>
      <w:proofErr w:type="spellStart"/>
      <w:r>
        <w:rPr>
          <w:rFonts w:ascii="Times New Roman" w:hAnsi="Times New Roman" w:cs="Times New Roman"/>
          <w:sz w:val="20"/>
          <w:szCs w:val="20"/>
          <w:lang w:val="en-US"/>
        </w:rPr>
        <w:t>Zeidner</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G.Matthews</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R.Roberts</w:t>
      </w:r>
      <w:proofErr w:type="spellEnd"/>
      <w:r>
        <w:rPr>
          <w:rFonts w:ascii="Times New Roman" w:hAnsi="Times New Roman" w:cs="Times New Roman"/>
          <w:sz w:val="20"/>
          <w:szCs w:val="20"/>
          <w:lang w:val="en-US"/>
        </w:rPr>
        <w:t xml:space="preserve"> (Eds.). What We Know about Emotional Intelligence.-MIT, 20</w:t>
      </w:r>
      <w:r>
        <w:rPr>
          <w:rFonts w:ascii="Times New Roman" w:hAnsi="Times New Roman" w:cs="Times New Roman"/>
          <w:sz w:val="20"/>
          <w:szCs w:val="20"/>
          <w:lang w:val="kk-KZ"/>
        </w:rPr>
        <w:t>12</w:t>
      </w:r>
      <w:r>
        <w:rPr>
          <w:rFonts w:ascii="Times New Roman" w:hAnsi="Times New Roman" w:cs="Times New Roman"/>
          <w:sz w:val="20"/>
          <w:szCs w:val="20"/>
          <w:lang w:val="en-US"/>
        </w:rPr>
        <w:t>.-442 p.</w:t>
      </w:r>
    </w:p>
    <w:p w:rsidR="002B7D09" w:rsidRDefault="002B7D09" w:rsidP="002B7D09">
      <w:pPr>
        <w:pStyle w:val="a8"/>
        <w:numPr>
          <w:ilvl w:val="0"/>
          <w:numId w:val="5"/>
        </w:numPr>
        <w:rPr>
          <w:rFonts w:ascii="Times New Roman" w:hAnsi="Times New Roman" w:cs="Times New Roman"/>
          <w:sz w:val="20"/>
          <w:szCs w:val="20"/>
        </w:rPr>
      </w:pPr>
      <w:proofErr w:type="spellStart"/>
      <w:r>
        <w:rPr>
          <w:rFonts w:ascii="Times New Roman" w:hAnsi="Times New Roman" w:cs="Times New Roman"/>
          <w:sz w:val="20"/>
          <w:szCs w:val="20"/>
        </w:rPr>
        <w:t>Пузырея</w:t>
      </w:r>
      <w:proofErr w:type="spellEnd"/>
      <w:r>
        <w:rPr>
          <w:rFonts w:ascii="Times New Roman" w:hAnsi="Times New Roman" w:cs="Times New Roman"/>
          <w:sz w:val="20"/>
          <w:szCs w:val="20"/>
        </w:rPr>
        <w:t>. М., 20</w:t>
      </w:r>
      <w:r>
        <w:rPr>
          <w:rFonts w:ascii="Times New Roman" w:hAnsi="Times New Roman" w:cs="Times New Roman"/>
          <w:sz w:val="20"/>
          <w:szCs w:val="20"/>
          <w:lang w:val="kk-KZ"/>
        </w:rPr>
        <w:t>1</w:t>
      </w:r>
      <w:r>
        <w:rPr>
          <w:rFonts w:ascii="Times New Roman" w:hAnsi="Times New Roman" w:cs="Times New Roman"/>
          <w:sz w:val="20"/>
          <w:szCs w:val="20"/>
        </w:rPr>
        <w:t xml:space="preserve">4. 11. Развитие психологии в системе </w:t>
      </w:r>
      <w:proofErr w:type="gramStart"/>
      <w:r>
        <w:rPr>
          <w:rFonts w:ascii="Times New Roman" w:hAnsi="Times New Roman" w:cs="Times New Roman"/>
          <w:sz w:val="20"/>
          <w:szCs w:val="20"/>
        </w:rPr>
        <w:t>комплексного</w:t>
      </w:r>
      <w:proofErr w:type="gramEnd"/>
      <w:r>
        <w:rPr>
          <w:rFonts w:ascii="Times New Roman" w:hAnsi="Times New Roman" w:cs="Times New Roman"/>
          <w:sz w:val="20"/>
          <w:szCs w:val="20"/>
        </w:rPr>
        <w:t xml:space="preserve"> </w:t>
      </w:r>
      <w:proofErr w:type="spellStart"/>
      <w:r>
        <w:rPr>
          <w:rFonts w:ascii="Times New Roman" w:hAnsi="Times New Roman" w:cs="Times New Roman"/>
          <w:sz w:val="20"/>
          <w:szCs w:val="20"/>
        </w:rPr>
        <w:t>человекознания</w:t>
      </w:r>
      <w:proofErr w:type="spellEnd"/>
      <w:r>
        <w:rPr>
          <w:rFonts w:ascii="Times New Roman" w:hAnsi="Times New Roman" w:cs="Times New Roman"/>
          <w:sz w:val="20"/>
          <w:szCs w:val="20"/>
        </w:rPr>
        <w:t xml:space="preserve">. </w:t>
      </w:r>
    </w:p>
    <w:p w:rsidR="006E1655" w:rsidRPr="00E65E72" w:rsidRDefault="006E1655" w:rsidP="00E14E11">
      <w:pPr>
        <w:spacing w:after="0" w:line="240" w:lineRule="auto"/>
        <w:rPr>
          <w:rFonts w:ascii="Times New Roman" w:hAnsi="Times New Roman" w:cs="Times New Roman"/>
          <w:sz w:val="28"/>
          <w:szCs w:val="28"/>
        </w:rPr>
      </w:pPr>
    </w:p>
    <w:sectPr w:rsidR="006E1655" w:rsidRPr="00E65E72" w:rsidSect="00135B7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Kaz">
    <w:altName w:val="Courier New"/>
    <w:charset w:val="00"/>
    <w:family w:val="swiss"/>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C0124"/>
    <w:multiLevelType w:val="hybridMultilevel"/>
    <w:tmpl w:val="C12A017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1F122BF5"/>
    <w:multiLevelType w:val="hybridMultilevel"/>
    <w:tmpl w:val="6FAEBF80"/>
    <w:lvl w:ilvl="0" w:tplc="9BE4E338">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
    <w:nsid w:val="3E057F65"/>
    <w:multiLevelType w:val="hybridMultilevel"/>
    <w:tmpl w:val="71E27658"/>
    <w:lvl w:ilvl="0" w:tplc="103B0011">
      <w:start w:val="1"/>
      <w:numFmt w:val="decimal"/>
      <w:lvlText w:val="%1)"/>
      <w:lvlJc w:val="left"/>
      <w:pPr>
        <w:tabs>
          <w:tab w:val="num" w:pos="720"/>
        </w:tabs>
        <w:ind w:left="720" w:hanging="360"/>
      </w:pPr>
    </w:lvl>
    <w:lvl w:ilvl="1" w:tplc="103B0001">
      <w:start w:val="1"/>
      <w:numFmt w:val="bullet"/>
      <w:lvlText w:val=""/>
      <w:lvlJc w:val="left"/>
      <w:pPr>
        <w:tabs>
          <w:tab w:val="num" w:pos="1440"/>
        </w:tabs>
        <w:ind w:left="1440" w:hanging="360"/>
      </w:pPr>
      <w:rPr>
        <w:rFonts w:ascii="Symbol" w:hAnsi="Symbol" w:hint="default"/>
      </w:rPr>
    </w:lvl>
    <w:lvl w:ilvl="2" w:tplc="103B001B" w:tentative="1">
      <w:start w:val="1"/>
      <w:numFmt w:val="lowerRoman"/>
      <w:lvlText w:val="%3."/>
      <w:lvlJc w:val="right"/>
      <w:pPr>
        <w:tabs>
          <w:tab w:val="num" w:pos="2160"/>
        </w:tabs>
        <w:ind w:left="2160" w:hanging="180"/>
      </w:pPr>
    </w:lvl>
    <w:lvl w:ilvl="3" w:tplc="103B000F" w:tentative="1">
      <w:start w:val="1"/>
      <w:numFmt w:val="decimal"/>
      <w:lvlText w:val="%4."/>
      <w:lvlJc w:val="left"/>
      <w:pPr>
        <w:tabs>
          <w:tab w:val="num" w:pos="2880"/>
        </w:tabs>
        <w:ind w:left="2880" w:hanging="360"/>
      </w:pPr>
    </w:lvl>
    <w:lvl w:ilvl="4" w:tplc="103B0019" w:tentative="1">
      <w:start w:val="1"/>
      <w:numFmt w:val="lowerLetter"/>
      <w:lvlText w:val="%5."/>
      <w:lvlJc w:val="left"/>
      <w:pPr>
        <w:tabs>
          <w:tab w:val="num" w:pos="3600"/>
        </w:tabs>
        <w:ind w:left="3600" w:hanging="360"/>
      </w:pPr>
    </w:lvl>
    <w:lvl w:ilvl="5" w:tplc="103B001B" w:tentative="1">
      <w:start w:val="1"/>
      <w:numFmt w:val="lowerRoman"/>
      <w:lvlText w:val="%6."/>
      <w:lvlJc w:val="right"/>
      <w:pPr>
        <w:tabs>
          <w:tab w:val="num" w:pos="4320"/>
        </w:tabs>
        <w:ind w:left="4320" w:hanging="180"/>
      </w:pPr>
    </w:lvl>
    <w:lvl w:ilvl="6" w:tplc="103B000F" w:tentative="1">
      <w:start w:val="1"/>
      <w:numFmt w:val="decimal"/>
      <w:lvlText w:val="%7."/>
      <w:lvlJc w:val="left"/>
      <w:pPr>
        <w:tabs>
          <w:tab w:val="num" w:pos="5040"/>
        </w:tabs>
        <w:ind w:left="5040" w:hanging="360"/>
      </w:pPr>
    </w:lvl>
    <w:lvl w:ilvl="7" w:tplc="103B0019" w:tentative="1">
      <w:start w:val="1"/>
      <w:numFmt w:val="lowerLetter"/>
      <w:lvlText w:val="%8."/>
      <w:lvlJc w:val="left"/>
      <w:pPr>
        <w:tabs>
          <w:tab w:val="num" w:pos="5760"/>
        </w:tabs>
        <w:ind w:left="5760" w:hanging="360"/>
      </w:pPr>
    </w:lvl>
    <w:lvl w:ilvl="8" w:tplc="103B001B" w:tentative="1">
      <w:start w:val="1"/>
      <w:numFmt w:val="lowerRoman"/>
      <w:lvlText w:val="%9."/>
      <w:lvlJc w:val="right"/>
      <w:pPr>
        <w:tabs>
          <w:tab w:val="num" w:pos="6480"/>
        </w:tabs>
        <w:ind w:left="6480" w:hanging="180"/>
      </w:pPr>
    </w:lvl>
  </w:abstractNum>
  <w:abstractNum w:abstractNumId="3">
    <w:nsid w:val="4BC7693F"/>
    <w:multiLevelType w:val="hybridMultilevel"/>
    <w:tmpl w:val="C2ACBEE0"/>
    <w:lvl w:ilvl="0" w:tplc="103B0011">
      <w:start w:val="1"/>
      <w:numFmt w:val="decimal"/>
      <w:lvlText w:val="%1)"/>
      <w:lvlJc w:val="left"/>
      <w:pPr>
        <w:tabs>
          <w:tab w:val="num" w:pos="720"/>
        </w:tabs>
        <w:ind w:left="720" w:hanging="360"/>
      </w:pPr>
    </w:lvl>
    <w:lvl w:ilvl="1" w:tplc="103B0019" w:tentative="1">
      <w:start w:val="1"/>
      <w:numFmt w:val="lowerLetter"/>
      <w:lvlText w:val="%2."/>
      <w:lvlJc w:val="left"/>
      <w:pPr>
        <w:tabs>
          <w:tab w:val="num" w:pos="1440"/>
        </w:tabs>
        <w:ind w:left="1440" w:hanging="360"/>
      </w:pPr>
    </w:lvl>
    <w:lvl w:ilvl="2" w:tplc="103B001B" w:tentative="1">
      <w:start w:val="1"/>
      <w:numFmt w:val="lowerRoman"/>
      <w:lvlText w:val="%3."/>
      <w:lvlJc w:val="right"/>
      <w:pPr>
        <w:tabs>
          <w:tab w:val="num" w:pos="2160"/>
        </w:tabs>
        <w:ind w:left="2160" w:hanging="180"/>
      </w:pPr>
    </w:lvl>
    <w:lvl w:ilvl="3" w:tplc="103B000F" w:tentative="1">
      <w:start w:val="1"/>
      <w:numFmt w:val="decimal"/>
      <w:lvlText w:val="%4."/>
      <w:lvlJc w:val="left"/>
      <w:pPr>
        <w:tabs>
          <w:tab w:val="num" w:pos="2880"/>
        </w:tabs>
        <w:ind w:left="2880" w:hanging="360"/>
      </w:pPr>
    </w:lvl>
    <w:lvl w:ilvl="4" w:tplc="103B0019" w:tentative="1">
      <w:start w:val="1"/>
      <w:numFmt w:val="lowerLetter"/>
      <w:lvlText w:val="%5."/>
      <w:lvlJc w:val="left"/>
      <w:pPr>
        <w:tabs>
          <w:tab w:val="num" w:pos="3600"/>
        </w:tabs>
        <w:ind w:left="3600" w:hanging="360"/>
      </w:pPr>
    </w:lvl>
    <w:lvl w:ilvl="5" w:tplc="103B001B" w:tentative="1">
      <w:start w:val="1"/>
      <w:numFmt w:val="lowerRoman"/>
      <w:lvlText w:val="%6."/>
      <w:lvlJc w:val="right"/>
      <w:pPr>
        <w:tabs>
          <w:tab w:val="num" w:pos="4320"/>
        </w:tabs>
        <w:ind w:left="4320" w:hanging="180"/>
      </w:pPr>
    </w:lvl>
    <w:lvl w:ilvl="6" w:tplc="103B000F" w:tentative="1">
      <w:start w:val="1"/>
      <w:numFmt w:val="decimal"/>
      <w:lvlText w:val="%7."/>
      <w:lvlJc w:val="left"/>
      <w:pPr>
        <w:tabs>
          <w:tab w:val="num" w:pos="5040"/>
        </w:tabs>
        <w:ind w:left="5040" w:hanging="360"/>
      </w:pPr>
    </w:lvl>
    <w:lvl w:ilvl="7" w:tplc="103B0019" w:tentative="1">
      <w:start w:val="1"/>
      <w:numFmt w:val="lowerLetter"/>
      <w:lvlText w:val="%8."/>
      <w:lvlJc w:val="left"/>
      <w:pPr>
        <w:tabs>
          <w:tab w:val="num" w:pos="5760"/>
        </w:tabs>
        <w:ind w:left="5760" w:hanging="360"/>
      </w:pPr>
    </w:lvl>
    <w:lvl w:ilvl="8" w:tplc="103B001B" w:tentative="1">
      <w:start w:val="1"/>
      <w:numFmt w:val="lowerRoman"/>
      <w:lvlText w:val="%9."/>
      <w:lvlJc w:val="right"/>
      <w:pPr>
        <w:tabs>
          <w:tab w:val="num" w:pos="6480"/>
        </w:tabs>
        <w:ind w:left="6480" w:hanging="180"/>
      </w:pPr>
    </w:lvl>
  </w:abstractNum>
  <w:abstractNum w:abstractNumId="4">
    <w:nsid w:val="4D550101"/>
    <w:multiLevelType w:val="hybridMultilevel"/>
    <w:tmpl w:val="7542F2D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num>
  <w:num w:numId="2">
    <w:abstractNumId w:val="3"/>
  </w:num>
  <w:num w:numId="3">
    <w:abstractNumId w:val="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E1721"/>
    <w:rsid w:val="00076BF4"/>
    <w:rsid w:val="0008628E"/>
    <w:rsid w:val="000C59EA"/>
    <w:rsid w:val="000E1721"/>
    <w:rsid w:val="00102605"/>
    <w:rsid w:val="00135B76"/>
    <w:rsid w:val="00225109"/>
    <w:rsid w:val="002B2E5E"/>
    <w:rsid w:val="002B7D09"/>
    <w:rsid w:val="002D4567"/>
    <w:rsid w:val="0038328B"/>
    <w:rsid w:val="003857BE"/>
    <w:rsid w:val="00472806"/>
    <w:rsid w:val="004845AE"/>
    <w:rsid w:val="004D238B"/>
    <w:rsid w:val="004F5144"/>
    <w:rsid w:val="0052152D"/>
    <w:rsid w:val="00530C59"/>
    <w:rsid w:val="00532D83"/>
    <w:rsid w:val="005A5664"/>
    <w:rsid w:val="005E4278"/>
    <w:rsid w:val="005F2B97"/>
    <w:rsid w:val="0060389D"/>
    <w:rsid w:val="006E1655"/>
    <w:rsid w:val="00766A47"/>
    <w:rsid w:val="00796ED6"/>
    <w:rsid w:val="007F44C8"/>
    <w:rsid w:val="0086639F"/>
    <w:rsid w:val="008C762F"/>
    <w:rsid w:val="009650ED"/>
    <w:rsid w:val="00975290"/>
    <w:rsid w:val="009E14FF"/>
    <w:rsid w:val="00A05752"/>
    <w:rsid w:val="00A318F2"/>
    <w:rsid w:val="00AC2CFE"/>
    <w:rsid w:val="00C1745A"/>
    <w:rsid w:val="00C611CA"/>
    <w:rsid w:val="00D01337"/>
    <w:rsid w:val="00D42364"/>
    <w:rsid w:val="00E0083D"/>
    <w:rsid w:val="00E14E11"/>
    <w:rsid w:val="00E14E6E"/>
    <w:rsid w:val="00E41B1A"/>
    <w:rsid w:val="00E65E72"/>
    <w:rsid w:val="00E74AA3"/>
    <w:rsid w:val="00EF3D48"/>
    <w:rsid w:val="00F55E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5B76"/>
  </w:style>
  <w:style w:type="paragraph" w:styleId="1">
    <w:name w:val="heading 1"/>
    <w:basedOn w:val="a"/>
    <w:next w:val="a"/>
    <w:link w:val="10"/>
    <w:qFormat/>
    <w:rsid w:val="00076BF4"/>
    <w:pPr>
      <w:keepNext/>
      <w:spacing w:after="0" w:line="240" w:lineRule="auto"/>
      <w:jc w:val="center"/>
      <w:outlineLvl w:val="0"/>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1">
    <w:name w:val="Normal1"/>
    <w:rsid w:val="000E1721"/>
    <w:pPr>
      <w:widowControl w:val="0"/>
      <w:spacing w:after="0" w:line="240" w:lineRule="auto"/>
    </w:pPr>
    <w:rPr>
      <w:rFonts w:ascii="Times New Roman" w:eastAsia="Times New Roman" w:hAnsi="Times New Roman" w:cs="Times New Roman"/>
      <w:sz w:val="20"/>
      <w:szCs w:val="20"/>
    </w:rPr>
  </w:style>
  <w:style w:type="paragraph" w:customStyle="1" w:styleId="Style13">
    <w:name w:val="Style13"/>
    <w:basedOn w:val="a"/>
    <w:uiPriority w:val="99"/>
    <w:rsid w:val="000E172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82">
    <w:name w:val="Font Style182"/>
    <w:basedOn w:val="a0"/>
    <w:uiPriority w:val="99"/>
    <w:rsid w:val="000E1721"/>
    <w:rPr>
      <w:rFonts w:ascii="Times New Roman" w:hAnsi="Times New Roman" w:cs="Times New Roman" w:hint="default"/>
      <w:b/>
      <w:bCs/>
      <w:sz w:val="24"/>
      <w:szCs w:val="24"/>
    </w:rPr>
  </w:style>
  <w:style w:type="character" w:customStyle="1" w:styleId="FontStyle187">
    <w:name w:val="Font Style187"/>
    <w:basedOn w:val="a0"/>
    <w:uiPriority w:val="99"/>
    <w:rsid w:val="000E1721"/>
    <w:rPr>
      <w:rFonts w:ascii="Times New Roman" w:hAnsi="Times New Roman" w:cs="Times New Roman" w:hint="default"/>
      <w:b/>
      <w:bCs/>
      <w:i/>
      <w:iCs/>
      <w:spacing w:val="-10"/>
      <w:sz w:val="24"/>
      <w:szCs w:val="24"/>
    </w:rPr>
  </w:style>
  <w:style w:type="character" w:customStyle="1" w:styleId="10">
    <w:name w:val="Заголовок 1 Знак"/>
    <w:basedOn w:val="a0"/>
    <w:link w:val="1"/>
    <w:rsid w:val="00076BF4"/>
    <w:rPr>
      <w:rFonts w:ascii="Times New Roman" w:eastAsia="Times New Roman" w:hAnsi="Times New Roman" w:cs="Times New Roman"/>
      <w:b/>
      <w:bCs/>
      <w:sz w:val="28"/>
      <w:szCs w:val="28"/>
    </w:rPr>
  </w:style>
  <w:style w:type="paragraph" w:styleId="a3">
    <w:name w:val="caption"/>
    <w:basedOn w:val="a"/>
    <w:uiPriority w:val="35"/>
    <w:unhideWhenUsed/>
    <w:qFormat/>
    <w:rsid w:val="0052152D"/>
    <w:pPr>
      <w:spacing w:after="0" w:line="360" w:lineRule="auto"/>
      <w:ind w:firstLine="720"/>
      <w:jc w:val="center"/>
    </w:pPr>
    <w:rPr>
      <w:rFonts w:ascii="Times Kaz" w:eastAsia="Times New Roman" w:hAnsi="Times Kaz" w:cs="Times Kaz"/>
      <w:sz w:val="20"/>
      <w:szCs w:val="20"/>
      <w:lang w:val="en-US"/>
    </w:rPr>
  </w:style>
  <w:style w:type="paragraph" w:styleId="a4">
    <w:name w:val="Plain Text"/>
    <w:basedOn w:val="a"/>
    <w:link w:val="a5"/>
    <w:unhideWhenUsed/>
    <w:rsid w:val="0038328B"/>
    <w:pPr>
      <w:snapToGrid w:val="0"/>
      <w:spacing w:after="0" w:line="240" w:lineRule="auto"/>
    </w:pPr>
    <w:rPr>
      <w:rFonts w:ascii="Courier New" w:eastAsia="Times New Roman" w:hAnsi="Courier New" w:cs="Times New Roman"/>
      <w:sz w:val="20"/>
      <w:szCs w:val="20"/>
    </w:rPr>
  </w:style>
  <w:style w:type="character" w:customStyle="1" w:styleId="a5">
    <w:name w:val="Текст Знак"/>
    <w:basedOn w:val="a0"/>
    <w:link w:val="a4"/>
    <w:rsid w:val="0038328B"/>
    <w:rPr>
      <w:rFonts w:ascii="Courier New" w:eastAsia="Times New Roman" w:hAnsi="Courier New" w:cs="Times New Roman"/>
      <w:sz w:val="20"/>
      <w:szCs w:val="20"/>
    </w:rPr>
  </w:style>
  <w:style w:type="paragraph" w:styleId="a6">
    <w:name w:val="Title"/>
    <w:basedOn w:val="a"/>
    <w:link w:val="a7"/>
    <w:uiPriority w:val="99"/>
    <w:qFormat/>
    <w:rsid w:val="0086639F"/>
    <w:pPr>
      <w:spacing w:after="0" w:line="360" w:lineRule="auto"/>
      <w:ind w:firstLine="720"/>
      <w:jc w:val="center"/>
    </w:pPr>
    <w:rPr>
      <w:rFonts w:ascii="Times Kaz" w:eastAsia="Times New Roman" w:hAnsi="Times Kaz" w:cs="Times Kaz"/>
      <w:sz w:val="24"/>
      <w:szCs w:val="24"/>
      <w:lang w:val="en-US"/>
    </w:rPr>
  </w:style>
  <w:style w:type="character" w:customStyle="1" w:styleId="a7">
    <w:name w:val="Название Знак"/>
    <w:basedOn w:val="a0"/>
    <w:link w:val="a6"/>
    <w:uiPriority w:val="99"/>
    <w:rsid w:val="0086639F"/>
    <w:rPr>
      <w:rFonts w:ascii="Times Kaz" w:eastAsia="Times New Roman" w:hAnsi="Times Kaz" w:cs="Times Kaz"/>
      <w:sz w:val="24"/>
      <w:szCs w:val="24"/>
      <w:lang w:val="en-US"/>
    </w:rPr>
  </w:style>
  <w:style w:type="paragraph" w:styleId="a8">
    <w:name w:val="List Paragraph"/>
    <w:basedOn w:val="a"/>
    <w:uiPriority w:val="34"/>
    <w:qFormat/>
    <w:rsid w:val="00A318F2"/>
    <w:pPr>
      <w:ind w:left="720"/>
      <w:contextualSpacing/>
    </w:pPr>
  </w:style>
  <w:style w:type="paragraph" w:styleId="a9">
    <w:name w:val="Body Text Indent"/>
    <w:basedOn w:val="a"/>
    <w:link w:val="aa"/>
    <w:uiPriority w:val="99"/>
    <w:semiHidden/>
    <w:unhideWhenUsed/>
    <w:rsid w:val="00AC2CFE"/>
    <w:pPr>
      <w:spacing w:after="120"/>
      <w:ind w:left="283"/>
    </w:pPr>
  </w:style>
  <w:style w:type="character" w:customStyle="1" w:styleId="aa">
    <w:name w:val="Основной текст с отступом Знак"/>
    <w:basedOn w:val="a0"/>
    <w:link w:val="a9"/>
    <w:uiPriority w:val="99"/>
    <w:semiHidden/>
    <w:rsid w:val="00AC2CFE"/>
  </w:style>
  <w:style w:type="paragraph" w:styleId="2">
    <w:name w:val="Body Text 2"/>
    <w:basedOn w:val="a"/>
    <w:link w:val="20"/>
    <w:unhideWhenUsed/>
    <w:rsid w:val="00AC2CFE"/>
    <w:pPr>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0"/>
    <w:link w:val="2"/>
    <w:rsid w:val="00AC2CFE"/>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387649803">
      <w:bodyDiv w:val="1"/>
      <w:marLeft w:val="0"/>
      <w:marRight w:val="0"/>
      <w:marTop w:val="0"/>
      <w:marBottom w:val="0"/>
      <w:divBdr>
        <w:top w:val="none" w:sz="0" w:space="0" w:color="auto"/>
        <w:left w:val="none" w:sz="0" w:space="0" w:color="auto"/>
        <w:bottom w:val="none" w:sz="0" w:space="0" w:color="auto"/>
        <w:right w:val="none" w:sz="0" w:space="0" w:color="auto"/>
      </w:divBdr>
    </w:div>
    <w:div w:id="689379602">
      <w:bodyDiv w:val="1"/>
      <w:marLeft w:val="0"/>
      <w:marRight w:val="0"/>
      <w:marTop w:val="0"/>
      <w:marBottom w:val="0"/>
      <w:divBdr>
        <w:top w:val="none" w:sz="0" w:space="0" w:color="auto"/>
        <w:left w:val="none" w:sz="0" w:space="0" w:color="auto"/>
        <w:bottom w:val="none" w:sz="0" w:space="0" w:color="auto"/>
        <w:right w:val="none" w:sz="0" w:space="0" w:color="auto"/>
      </w:divBdr>
    </w:div>
    <w:div w:id="2120947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F9F6FB-7A23-4B02-A57A-90F3FB1C2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Pages>
  <Words>8943</Words>
  <Characters>50980</Characters>
  <Application>Microsoft Office Word</Application>
  <DocSecurity>0</DocSecurity>
  <Lines>424</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59804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aigerim.turehanova</cp:lastModifiedBy>
  <cp:revision>44</cp:revision>
  <dcterms:created xsi:type="dcterms:W3CDTF">2014-09-19T19:05:00Z</dcterms:created>
  <dcterms:modified xsi:type="dcterms:W3CDTF">2015-11-13T11:42:00Z</dcterms:modified>
</cp:coreProperties>
</file>